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7"/>
      </w:tblGrid>
      <w:tr w:rsidR="00612351" w:rsidRPr="00737A7A" w:rsidTr="00612351">
        <w:trPr>
          <w:trHeight w:val="607"/>
          <w:jc w:val="center"/>
        </w:trPr>
        <w:tc>
          <w:tcPr>
            <w:tcW w:w="10207" w:type="dxa"/>
            <w:shd w:val="clear" w:color="auto" w:fill="D6E3BC" w:themeFill="accent3" w:themeFillTint="66"/>
            <w:vAlign w:val="center"/>
          </w:tcPr>
          <w:p w:rsidR="00612351" w:rsidRPr="00737A7A" w:rsidRDefault="00612351" w:rsidP="00720139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612351">
              <w:rPr>
                <w:rFonts w:asciiTheme="minorHAnsi" w:hAnsiTheme="minorHAnsi" w:cstheme="minorHAnsi"/>
                <w:caps w:val="0"/>
                <w:sz w:val="32"/>
                <w:szCs w:val="20"/>
              </w:rPr>
              <w:t xml:space="preserve">EVIDENCIA ZMIEN </w:t>
            </w:r>
            <w:r w:rsidR="00720139">
              <w:rPr>
                <w:rFonts w:asciiTheme="minorHAnsi" w:hAnsiTheme="minorHAnsi" w:cstheme="minorHAnsi"/>
                <w:caps w:val="0"/>
                <w:sz w:val="32"/>
                <w:szCs w:val="20"/>
              </w:rPr>
              <w:t>PRÍRUČKY PRE PRIJÍMATEĽA</w:t>
            </w:r>
          </w:p>
        </w:tc>
      </w:tr>
    </w:tbl>
    <w:p w:rsidR="000D1598" w:rsidRPr="002E5F16" w:rsidRDefault="000D1598" w:rsidP="000D1598">
      <w:pPr>
        <w:spacing w:before="120"/>
        <w:jc w:val="left"/>
        <w:rPr>
          <w:rFonts w:asciiTheme="minorHAnsi" w:hAnsiTheme="minorHAnsi" w:cstheme="minorHAnsi"/>
          <w:bCs/>
          <w:sz w:val="20"/>
          <w:szCs w:val="20"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7"/>
        <w:gridCol w:w="3686"/>
        <w:gridCol w:w="1984"/>
        <w:gridCol w:w="3120"/>
      </w:tblGrid>
      <w:tr w:rsidR="00612351" w:rsidRPr="002E5F16" w:rsidTr="00737A7A">
        <w:trPr>
          <w:trHeight w:val="607"/>
          <w:jc w:val="center"/>
        </w:trPr>
        <w:tc>
          <w:tcPr>
            <w:tcW w:w="1417" w:type="dxa"/>
            <w:shd w:val="clear" w:color="auto" w:fill="D6E3BC" w:themeFill="accent3" w:themeFillTint="66"/>
            <w:vAlign w:val="center"/>
          </w:tcPr>
          <w:p w:rsidR="00612351" w:rsidRPr="00737A7A" w:rsidRDefault="00612351" w:rsidP="00612351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Verzia</w:t>
            </w:r>
          </w:p>
          <w:p w:rsidR="00612351" w:rsidRPr="00737A7A" w:rsidRDefault="00612351" w:rsidP="00612351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IMP</w:t>
            </w:r>
          </w:p>
        </w:tc>
        <w:tc>
          <w:tcPr>
            <w:tcW w:w="3686" w:type="dxa"/>
            <w:shd w:val="clear" w:color="auto" w:fill="D6E3BC" w:themeFill="accent3" w:themeFillTint="66"/>
            <w:vAlign w:val="center"/>
          </w:tcPr>
          <w:p w:rsidR="00612351" w:rsidRPr="00737A7A" w:rsidRDefault="00720139" w:rsidP="00612351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Vykonal</w:t>
            </w:r>
            <w:r w:rsidR="00612351"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 a overil</w:t>
            </w:r>
          </w:p>
        </w:tc>
        <w:tc>
          <w:tcPr>
            <w:tcW w:w="1984" w:type="dxa"/>
            <w:shd w:val="clear" w:color="auto" w:fill="D6E3BC" w:themeFill="accent3" w:themeFillTint="66"/>
            <w:vAlign w:val="center"/>
          </w:tcPr>
          <w:p w:rsidR="00612351" w:rsidRPr="00737A7A" w:rsidRDefault="00720139" w:rsidP="00612351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Schválil</w:t>
            </w:r>
          </w:p>
        </w:tc>
        <w:tc>
          <w:tcPr>
            <w:tcW w:w="3120" w:type="dxa"/>
            <w:shd w:val="clear" w:color="auto" w:fill="D6E3BC" w:themeFill="accent3" w:themeFillTint="66"/>
            <w:vAlign w:val="center"/>
          </w:tcPr>
          <w:p w:rsidR="00612351" w:rsidRPr="00737A7A" w:rsidRDefault="00612351" w:rsidP="0088512C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Dátum</w:t>
            </w:r>
            <w:r w:rsidR="0088512C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 účinnosti</w:t>
            </w: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 dokumentu</w:t>
            </w:r>
          </w:p>
        </w:tc>
      </w:tr>
      <w:tr w:rsidR="000D1598" w:rsidRPr="002E5F16" w:rsidTr="003A519B">
        <w:trPr>
          <w:jc w:val="center"/>
        </w:trPr>
        <w:tc>
          <w:tcPr>
            <w:tcW w:w="1417" w:type="dxa"/>
            <w:vAlign w:val="center"/>
          </w:tcPr>
          <w:p w:rsidR="000D1598" w:rsidRPr="004254A7" w:rsidRDefault="000F467D" w:rsidP="00153D8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1</w:t>
            </w:r>
          </w:p>
        </w:tc>
        <w:tc>
          <w:tcPr>
            <w:tcW w:w="3686" w:type="dxa"/>
            <w:vAlign w:val="center"/>
          </w:tcPr>
          <w:p w:rsidR="000D1598" w:rsidRPr="004254A7" w:rsidRDefault="00E27812" w:rsidP="000F467D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MpM</w:t>
            </w:r>
            <w:proofErr w:type="spellEnd"/>
          </w:p>
        </w:tc>
        <w:tc>
          <w:tcPr>
            <w:tcW w:w="1984" w:type="dxa"/>
            <w:vAlign w:val="center"/>
          </w:tcPr>
          <w:p w:rsidR="000D1598" w:rsidRPr="004254A7" w:rsidRDefault="00720139" w:rsidP="00153D8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RPM, </w:t>
            </w:r>
            <w:r w:rsidR="00341950" w:rsidRPr="004254A7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GPM</w:t>
            </w:r>
          </w:p>
        </w:tc>
        <w:tc>
          <w:tcPr>
            <w:tcW w:w="3120" w:type="dxa"/>
            <w:vAlign w:val="center"/>
          </w:tcPr>
          <w:p w:rsidR="000D1598" w:rsidRPr="002E5F16" w:rsidRDefault="00E27812" w:rsidP="00153D8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05/2024</w:t>
            </w:r>
          </w:p>
        </w:tc>
      </w:tr>
      <w:tr w:rsidR="002E5F16" w:rsidRPr="002E5F16" w:rsidTr="00737A7A">
        <w:trPr>
          <w:jc w:val="center"/>
        </w:trPr>
        <w:tc>
          <w:tcPr>
            <w:tcW w:w="1417" w:type="dxa"/>
            <w:shd w:val="clear" w:color="auto" w:fill="D6E3BC" w:themeFill="accent3" w:themeFillTint="66"/>
          </w:tcPr>
          <w:p w:rsidR="000D1598" w:rsidRPr="00737A7A" w:rsidRDefault="000D1598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Dokument </w:t>
            </w:r>
          </w:p>
        </w:tc>
        <w:tc>
          <w:tcPr>
            <w:tcW w:w="3686" w:type="dxa"/>
            <w:shd w:val="clear" w:color="auto" w:fill="D6E3BC" w:themeFill="accent3" w:themeFillTint="66"/>
          </w:tcPr>
          <w:p w:rsidR="000D1598" w:rsidRPr="00737A7A" w:rsidRDefault="000D1598" w:rsidP="00E27812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Dôvod </w:t>
            </w:r>
          </w:p>
        </w:tc>
        <w:tc>
          <w:tcPr>
            <w:tcW w:w="5104" w:type="dxa"/>
            <w:gridSpan w:val="2"/>
            <w:shd w:val="clear" w:color="auto" w:fill="D6E3BC" w:themeFill="accent3" w:themeFillTint="66"/>
          </w:tcPr>
          <w:p w:rsidR="000D1598" w:rsidRPr="00737A7A" w:rsidRDefault="000D1598" w:rsidP="00153D8B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Konkrétny popis zmeny</w:t>
            </w:r>
          </w:p>
        </w:tc>
      </w:tr>
      <w:tr w:rsidR="000D1598" w:rsidRPr="002E5F16" w:rsidTr="003A519B">
        <w:trPr>
          <w:jc w:val="center"/>
        </w:trPr>
        <w:tc>
          <w:tcPr>
            <w:tcW w:w="1417" w:type="dxa"/>
          </w:tcPr>
          <w:p w:rsidR="000D1598" w:rsidRPr="002E5F16" w:rsidRDefault="00341950" w:rsidP="00153D8B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všetky</w:t>
            </w:r>
          </w:p>
        </w:tc>
        <w:tc>
          <w:tcPr>
            <w:tcW w:w="3686" w:type="dxa"/>
          </w:tcPr>
          <w:p w:rsidR="004254A7" w:rsidRPr="004254A7" w:rsidRDefault="004254A7" w:rsidP="00153D8B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</w:tcPr>
          <w:p w:rsidR="000D1598" w:rsidRPr="002E5F16" w:rsidRDefault="00720139" w:rsidP="00720139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Vypracovanie </w:t>
            </w:r>
            <w:proofErr w:type="spellStart"/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PpP</w:t>
            </w:r>
            <w:proofErr w:type="spellEnd"/>
            <w:r w:rsidR="004254A7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 a príloh v zmysle </w:t>
            </w:r>
            <w:r w:rsidR="000F467D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vzoru </w:t>
            </w: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Príručky pre prijímateľa, zverejnený Riadiacim orgánom</w:t>
            </w:r>
            <w:r w:rsidR="000F467D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 </w:t>
            </w:r>
          </w:p>
        </w:tc>
      </w:tr>
      <w:tr w:rsidR="004254A7" w:rsidRPr="002E5F16" w:rsidTr="00737A7A">
        <w:trPr>
          <w:jc w:val="center"/>
        </w:trPr>
        <w:tc>
          <w:tcPr>
            <w:tcW w:w="1417" w:type="dxa"/>
            <w:shd w:val="clear" w:color="auto" w:fill="D6E3BC" w:themeFill="accent3" w:themeFillTint="66"/>
            <w:vAlign w:val="center"/>
          </w:tcPr>
          <w:p w:rsidR="004254A7" w:rsidRPr="00737A7A" w:rsidRDefault="004254A7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Verzia</w:t>
            </w:r>
          </w:p>
          <w:p w:rsidR="004254A7" w:rsidRPr="00737A7A" w:rsidRDefault="004254A7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IMP</w:t>
            </w:r>
          </w:p>
        </w:tc>
        <w:tc>
          <w:tcPr>
            <w:tcW w:w="3686" w:type="dxa"/>
            <w:shd w:val="clear" w:color="auto" w:fill="D6E3BC" w:themeFill="accent3" w:themeFillTint="66"/>
            <w:vAlign w:val="center"/>
          </w:tcPr>
          <w:p w:rsidR="004254A7" w:rsidRPr="00737A7A" w:rsidRDefault="004254A7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Zmenu vykonal a overil</w:t>
            </w:r>
          </w:p>
        </w:tc>
        <w:tc>
          <w:tcPr>
            <w:tcW w:w="1984" w:type="dxa"/>
            <w:shd w:val="clear" w:color="auto" w:fill="D6E3BC" w:themeFill="accent3" w:themeFillTint="66"/>
            <w:vAlign w:val="center"/>
          </w:tcPr>
          <w:p w:rsidR="004254A7" w:rsidRPr="00737A7A" w:rsidRDefault="004254A7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Zmenu schválil</w:t>
            </w:r>
          </w:p>
        </w:tc>
        <w:tc>
          <w:tcPr>
            <w:tcW w:w="3120" w:type="dxa"/>
            <w:shd w:val="clear" w:color="auto" w:fill="D6E3BC" w:themeFill="accent3" w:themeFillTint="66"/>
            <w:vAlign w:val="center"/>
          </w:tcPr>
          <w:p w:rsidR="004254A7" w:rsidRPr="00737A7A" w:rsidRDefault="00E27812" w:rsidP="00E27812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Dátum účinnosti </w:t>
            </w:r>
            <w:r w:rsidR="004254A7"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dokumentu</w:t>
            </w:r>
          </w:p>
        </w:tc>
      </w:tr>
      <w:tr w:rsidR="004254A7" w:rsidRPr="002E5F16" w:rsidTr="003A519B">
        <w:trPr>
          <w:jc w:val="center"/>
        </w:trPr>
        <w:tc>
          <w:tcPr>
            <w:tcW w:w="1417" w:type="dxa"/>
            <w:vAlign w:val="center"/>
          </w:tcPr>
          <w:p w:rsidR="004254A7" w:rsidRPr="004254A7" w:rsidRDefault="00E27812" w:rsidP="00153D8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</w:t>
            </w:r>
          </w:p>
        </w:tc>
        <w:tc>
          <w:tcPr>
            <w:tcW w:w="3686" w:type="dxa"/>
            <w:vAlign w:val="center"/>
          </w:tcPr>
          <w:p w:rsidR="004254A7" w:rsidRPr="004254A7" w:rsidRDefault="00E27812" w:rsidP="00737A7A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Me</w:t>
            </w:r>
            <w:proofErr w:type="spellEnd"/>
          </w:p>
        </w:tc>
        <w:tc>
          <w:tcPr>
            <w:tcW w:w="1984" w:type="dxa"/>
            <w:vAlign w:val="center"/>
          </w:tcPr>
          <w:p w:rsidR="004254A7" w:rsidRPr="004254A7" w:rsidRDefault="00E27812" w:rsidP="00153D8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VPM, RPM, </w:t>
            </w:r>
            <w:r w:rsidRPr="004254A7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GPM</w:t>
            </w:r>
          </w:p>
        </w:tc>
        <w:tc>
          <w:tcPr>
            <w:tcW w:w="3120" w:type="dxa"/>
            <w:vAlign w:val="center"/>
          </w:tcPr>
          <w:p w:rsidR="004254A7" w:rsidRPr="002E5F16" w:rsidRDefault="00E27812" w:rsidP="00153D8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09/2024</w:t>
            </w:r>
          </w:p>
        </w:tc>
      </w:tr>
      <w:tr w:rsidR="004254A7" w:rsidRPr="002E5F16" w:rsidTr="00737A7A">
        <w:trPr>
          <w:jc w:val="center"/>
        </w:trPr>
        <w:tc>
          <w:tcPr>
            <w:tcW w:w="1417" w:type="dxa"/>
            <w:shd w:val="clear" w:color="auto" w:fill="D6E3BC" w:themeFill="accent3" w:themeFillTint="66"/>
          </w:tcPr>
          <w:p w:rsidR="004254A7" w:rsidRPr="00737A7A" w:rsidRDefault="00697706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Číslo kapitoly/ bod</w:t>
            </w:r>
            <w:r w:rsidR="004254A7"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  <w:shd w:val="clear" w:color="auto" w:fill="D6E3BC" w:themeFill="accent3" w:themeFillTint="66"/>
          </w:tcPr>
          <w:p w:rsidR="004254A7" w:rsidRPr="00737A7A" w:rsidRDefault="00E27812" w:rsidP="00E27812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Dôvod </w:t>
            </w:r>
          </w:p>
        </w:tc>
        <w:tc>
          <w:tcPr>
            <w:tcW w:w="5104" w:type="dxa"/>
            <w:gridSpan w:val="2"/>
            <w:shd w:val="clear" w:color="auto" w:fill="D6E3BC" w:themeFill="accent3" w:themeFillTint="66"/>
          </w:tcPr>
          <w:p w:rsidR="004254A7" w:rsidRPr="00737A7A" w:rsidRDefault="00E5689F" w:rsidP="00153D8B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Konkrétny popis zmeny</w:t>
            </w:r>
          </w:p>
        </w:tc>
      </w:tr>
      <w:tr w:rsidR="00BC5A95" w:rsidRPr="002E5F16" w:rsidTr="00A9460B">
        <w:trPr>
          <w:jc w:val="center"/>
        </w:trPr>
        <w:tc>
          <w:tcPr>
            <w:tcW w:w="1417" w:type="dxa"/>
            <w:vAlign w:val="center"/>
          </w:tcPr>
          <w:p w:rsidR="00BC5A95" w:rsidRDefault="00BC5A95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</w:t>
            </w:r>
          </w:p>
        </w:tc>
        <w:tc>
          <w:tcPr>
            <w:tcW w:w="3686" w:type="dxa"/>
            <w:vAlign w:val="center"/>
          </w:tcPr>
          <w:p w:rsidR="00BC5A95" w:rsidRDefault="00BC5A95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Otz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. žiadateľa</w:t>
            </w:r>
          </w:p>
        </w:tc>
        <w:tc>
          <w:tcPr>
            <w:tcW w:w="5104" w:type="dxa"/>
            <w:gridSpan w:val="2"/>
            <w:vAlign w:val="center"/>
          </w:tcPr>
          <w:p w:rsidR="00BC5A95" w:rsidRPr="00E246C3" w:rsidRDefault="00BC5A95" w:rsidP="00E246C3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2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E246C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postupu v prípade, ak ITMS neumožňuje predložiť dokumentáciu </w:t>
            </w:r>
          </w:p>
        </w:tc>
      </w:tr>
      <w:tr w:rsidR="00E246C3" w:rsidRPr="002E5F16" w:rsidTr="00A9460B">
        <w:trPr>
          <w:jc w:val="center"/>
        </w:trPr>
        <w:tc>
          <w:tcPr>
            <w:tcW w:w="1417" w:type="dxa"/>
            <w:vAlign w:val="center"/>
          </w:tcPr>
          <w:p w:rsidR="00E246C3" w:rsidRDefault="00E246C3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3.2</w:t>
            </w:r>
          </w:p>
        </w:tc>
        <w:tc>
          <w:tcPr>
            <w:tcW w:w="3686" w:type="dxa"/>
            <w:vAlign w:val="center"/>
          </w:tcPr>
          <w:p w:rsidR="00E246C3" w:rsidRDefault="00E246C3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Technická úprava</w:t>
            </w:r>
          </w:p>
        </w:tc>
        <w:tc>
          <w:tcPr>
            <w:tcW w:w="5104" w:type="dxa"/>
            <w:gridSpan w:val="2"/>
            <w:vAlign w:val="center"/>
          </w:tcPr>
          <w:p w:rsidR="00E246C3" w:rsidRPr="00E246C3" w:rsidRDefault="00E246C3" w:rsidP="00E246C3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1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E246C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Vypustenie pojmu „finančná“ z pojmu finančná kontrola</w:t>
            </w:r>
          </w:p>
          <w:p w:rsidR="00E246C3" w:rsidRDefault="00E246C3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DC040D" w:rsidRPr="002E5F16" w:rsidTr="00A9460B">
        <w:trPr>
          <w:jc w:val="center"/>
        </w:trPr>
        <w:tc>
          <w:tcPr>
            <w:tcW w:w="1417" w:type="dxa"/>
            <w:vAlign w:val="center"/>
          </w:tcPr>
          <w:p w:rsidR="00DC040D" w:rsidRDefault="00DC040D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3.6</w:t>
            </w:r>
          </w:p>
        </w:tc>
        <w:tc>
          <w:tcPr>
            <w:tcW w:w="3686" w:type="dxa"/>
            <w:vAlign w:val="center"/>
          </w:tcPr>
          <w:p w:rsidR="00DC040D" w:rsidRDefault="00DC040D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Podnet PM</w:t>
            </w:r>
          </w:p>
        </w:tc>
        <w:tc>
          <w:tcPr>
            <w:tcW w:w="5104" w:type="dxa"/>
            <w:gridSpan w:val="2"/>
            <w:vAlign w:val="center"/>
          </w:tcPr>
          <w:p w:rsidR="00DC040D" w:rsidRPr="00DC040D" w:rsidRDefault="00DC040D" w:rsidP="00DC040D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1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povinnosti prijímateľa predkladať Správu o nakladaní s odpadmi do 31.3. príslušného roka na MD SR samostatne (mimo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). Informáciu o predložení správy uvedie prijímateľ do prvej predloženej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po tomto termíne</w:t>
            </w:r>
          </w:p>
        </w:tc>
      </w:tr>
      <w:tr w:rsidR="00E27812" w:rsidRPr="002E5F16" w:rsidTr="00A9460B">
        <w:trPr>
          <w:jc w:val="center"/>
        </w:trPr>
        <w:tc>
          <w:tcPr>
            <w:tcW w:w="1417" w:type="dxa"/>
            <w:vAlign w:val="center"/>
          </w:tcPr>
          <w:p w:rsidR="00E27812" w:rsidRPr="002C1017" w:rsidRDefault="00E27812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3.7</w:t>
            </w:r>
          </w:p>
        </w:tc>
        <w:tc>
          <w:tcPr>
            <w:tcW w:w="3686" w:type="dxa"/>
            <w:vAlign w:val="center"/>
          </w:tcPr>
          <w:p w:rsidR="00E27812" w:rsidRPr="004254A7" w:rsidRDefault="00E27812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Aktualizácia Príručky k finančnému riadeniu fondov EÚ</w:t>
            </w:r>
          </w:p>
        </w:tc>
        <w:tc>
          <w:tcPr>
            <w:tcW w:w="5104" w:type="dxa"/>
            <w:gridSpan w:val="2"/>
            <w:vAlign w:val="center"/>
          </w:tcPr>
          <w:p w:rsidR="00E27812" w:rsidRPr="00E246C3" w:rsidRDefault="00E27812" w:rsidP="00E246C3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0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E246C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Ustanovenia k neúročenému účtu, ktorý sa neuplatňuje pri systéme refundácie a prijímateľovi implementujúceho FN</w:t>
            </w:r>
          </w:p>
        </w:tc>
      </w:tr>
      <w:tr w:rsidR="00E246C3" w:rsidRPr="002E5F16" w:rsidTr="00A9460B">
        <w:trPr>
          <w:jc w:val="center"/>
        </w:trPr>
        <w:tc>
          <w:tcPr>
            <w:tcW w:w="1417" w:type="dxa"/>
            <w:vAlign w:val="center"/>
          </w:tcPr>
          <w:p w:rsidR="00E246C3" w:rsidRDefault="00E246C3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3.10</w:t>
            </w:r>
          </w:p>
        </w:tc>
        <w:tc>
          <w:tcPr>
            <w:tcW w:w="3686" w:type="dxa"/>
            <w:vAlign w:val="center"/>
          </w:tcPr>
          <w:p w:rsidR="00E246C3" w:rsidRDefault="00DC040D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Podnet PM</w:t>
            </w:r>
          </w:p>
        </w:tc>
        <w:tc>
          <w:tcPr>
            <w:tcW w:w="5104" w:type="dxa"/>
            <w:gridSpan w:val="2"/>
            <w:vAlign w:val="center"/>
          </w:tcPr>
          <w:p w:rsidR="00E246C3" w:rsidRPr="00E246C3" w:rsidRDefault="00E246C3" w:rsidP="00E246C3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9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E246C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Vypustenie videozáznamu v rámci predkladania Výročnej monitorovacej správy</w:t>
            </w:r>
          </w:p>
          <w:p w:rsidR="00E246C3" w:rsidRPr="00E246C3" w:rsidRDefault="00E246C3" w:rsidP="00E246C3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9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Vypustenie doplňujúcich monitorovacích údajov k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</w:p>
        </w:tc>
      </w:tr>
      <w:tr w:rsidR="00ED1E8E" w:rsidRPr="002E5F16" w:rsidTr="00A9460B">
        <w:trPr>
          <w:jc w:val="center"/>
        </w:trPr>
        <w:tc>
          <w:tcPr>
            <w:tcW w:w="1417" w:type="dxa"/>
            <w:vAlign w:val="center"/>
          </w:tcPr>
          <w:p w:rsidR="00ED1E8E" w:rsidRPr="002C1017" w:rsidRDefault="00ED1E8E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3.19</w:t>
            </w:r>
          </w:p>
        </w:tc>
        <w:tc>
          <w:tcPr>
            <w:tcW w:w="3686" w:type="dxa"/>
            <w:vAlign w:val="center"/>
          </w:tcPr>
          <w:p w:rsidR="00ED1E8E" w:rsidRPr="004254A7" w:rsidRDefault="00ED1E8E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Podnet</w:t>
            </w:r>
          </w:p>
        </w:tc>
        <w:tc>
          <w:tcPr>
            <w:tcW w:w="5104" w:type="dxa"/>
            <w:gridSpan w:val="2"/>
            <w:vAlign w:val="center"/>
          </w:tcPr>
          <w:p w:rsidR="00ED1E8E" w:rsidRPr="00DC040D" w:rsidRDefault="00ED1E8E" w:rsidP="00DC040D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9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DC040D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novej kapitoly Mechanizmus indexácie cien projektov PSK</w:t>
            </w:r>
          </w:p>
        </w:tc>
      </w:tr>
      <w:tr w:rsidR="00FD0A86" w:rsidRPr="002E5F16" w:rsidTr="00A9460B">
        <w:trPr>
          <w:jc w:val="center"/>
        </w:trPr>
        <w:tc>
          <w:tcPr>
            <w:tcW w:w="1417" w:type="dxa"/>
            <w:vAlign w:val="center"/>
          </w:tcPr>
          <w:p w:rsidR="00FD0A86" w:rsidRPr="002C1017" w:rsidRDefault="00FD0A86" w:rsidP="00FD0A86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9</w:t>
            </w:r>
          </w:p>
        </w:tc>
        <w:tc>
          <w:tcPr>
            <w:tcW w:w="3686" w:type="dxa"/>
            <w:vAlign w:val="center"/>
          </w:tcPr>
          <w:p w:rsidR="00FD0A86" w:rsidRPr="004254A7" w:rsidRDefault="00FD0A86" w:rsidP="00FD0A86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Aktualizácia Príručky k finančnému riadeniu fondov EÚ</w:t>
            </w:r>
          </w:p>
        </w:tc>
        <w:tc>
          <w:tcPr>
            <w:tcW w:w="5104" w:type="dxa"/>
            <w:gridSpan w:val="2"/>
            <w:vAlign w:val="center"/>
          </w:tcPr>
          <w:p w:rsidR="00FD0A86" w:rsidRDefault="00FD0A86" w:rsidP="00FD0A86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foriem financovania</w:t>
            </w:r>
          </w:p>
          <w:p w:rsidR="00FD0A86" w:rsidRPr="00FD0A86" w:rsidRDefault="00FD0A86" w:rsidP="00FD0A86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povinnosti zúčtovania 100 % každého poskytnutého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predfinancovania</w:t>
            </w:r>
            <w:proofErr w:type="spellEnd"/>
          </w:p>
        </w:tc>
      </w:tr>
      <w:tr w:rsidR="00BC5A95" w:rsidRPr="002E5F16" w:rsidTr="00A9460B">
        <w:trPr>
          <w:jc w:val="center"/>
        </w:trPr>
        <w:tc>
          <w:tcPr>
            <w:tcW w:w="1417" w:type="dxa"/>
            <w:vAlign w:val="center"/>
          </w:tcPr>
          <w:p w:rsidR="00BC5A95" w:rsidRDefault="00AB1157" w:rsidP="00FD0A86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13</w:t>
            </w:r>
          </w:p>
        </w:tc>
        <w:tc>
          <w:tcPr>
            <w:tcW w:w="3686" w:type="dxa"/>
            <w:vAlign w:val="center"/>
          </w:tcPr>
          <w:p w:rsidR="00BC5A95" w:rsidRDefault="00BC5A95" w:rsidP="00FD0A86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BC5A95" w:rsidRPr="00E246C3" w:rsidRDefault="00AB1157" w:rsidP="00E246C3">
            <w:pPr>
              <w:pStyle w:val="Odsekzoznamu"/>
              <w:numPr>
                <w:ilvl w:val="0"/>
                <w:numId w:val="18"/>
              </w:numPr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E246C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novej prílohy Mechanizmus indexácie cien projektov PSK</w:t>
            </w:r>
          </w:p>
        </w:tc>
      </w:tr>
      <w:tr w:rsidR="00BC5A95" w:rsidRPr="002E5F16" w:rsidTr="00A9460B">
        <w:trPr>
          <w:jc w:val="center"/>
        </w:trPr>
        <w:tc>
          <w:tcPr>
            <w:tcW w:w="1417" w:type="dxa"/>
            <w:vAlign w:val="center"/>
          </w:tcPr>
          <w:p w:rsidR="00BC5A95" w:rsidRDefault="00E246C3" w:rsidP="00FD0A86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Celý dokument</w:t>
            </w:r>
          </w:p>
        </w:tc>
        <w:tc>
          <w:tcPr>
            <w:tcW w:w="3686" w:type="dxa"/>
            <w:vAlign w:val="center"/>
          </w:tcPr>
          <w:p w:rsidR="00BC5A95" w:rsidRDefault="00E246C3" w:rsidP="00FD0A86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Neaktuálne ustanovenia</w:t>
            </w:r>
          </w:p>
        </w:tc>
        <w:tc>
          <w:tcPr>
            <w:tcW w:w="5104" w:type="dxa"/>
            <w:gridSpan w:val="2"/>
            <w:vAlign w:val="center"/>
          </w:tcPr>
          <w:p w:rsidR="00BC5A95" w:rsidRDefault="00E246C3" w:rsidP="00BC5A95">
            <w:pPr>
              <w:pStyle w:val="Odsekzoznamu"/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Vypustenie ustanovení týkajúcich sa dočasných riešení v ITMS2014+</w:t>
            </w:r>
          </w:p>
        </w:tc>
      </w:tr>
    </w:tbl>
    <w:p w:rsidR="0070675C" w:rsidRPr="002E5F16" w:rsidRDefault="0070675C" w:rsidP="0070675C">
      <w:pPr>
        <w:spacing w:before="120"/>
        <w:jc w:val="left"/>
        <w:rPr>
          <w:rFonts w:asciiTheme="minorHAnsi" w:hAnsiTheme="minorHAnsi" w:cstheme="minorHAnsi"/>
          <w:bCs/>
          <w:sz w:val="20"/>
          <w:szCs w:val="20"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7"/>
        <w:gridCol w:w="3686"/>
        <w:gridCol w:w="1984"/>
        <w:gridCol w:w="568"/>
        <w:gridCol w:w="2552"/>
      </w:tblGrid>
      <w:tr w:rsidR="0070675C" w:rsidRPr="002E5F16" w:rsidTr="00A9460B">
        <w:trPr>
          <w:jc w:val="center"/>
        </w:trPr>
        <w:tc>
          <w:tcPr>
            <w:tcW w:w="1417" w:type="dxa"/>
            <w:shd w:val="clear" w:color="auto" w:fill="D6E3BC" w:themeFill="accent3" w:themeFillTint="66"/>
            <w:vAlign w:val="center"/>
          </w:tcPr>
          <w:p w:rsidR="0070675C" w:rsidRPr="00737A7A" w:rsidRDefault="0070675C" w:rsidP="00A9460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Verzia</w:t>
            </w:r>
          </w:p>
          <w:p w:rsidR="0070675C" w:rsidRPr="00737A7A" w:rsidRDefault="0070675C" w:rsidP="00A9460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IMP</w:t>
            </w:r>
          </w:p>
        </w:tc>
        <w:tc>
          <w:tcPr>
            <w:tcW w:w="3686" w:type="dxa"/>
            <w:shd w:val="clear" w:color="auto" w:fill="D6E3BC" w:themeFill="accent3" w:themeFillTint="66"/>
            <w:vAlign w:val="center"/>
          </w:tcPr>
          <w:p w:rsidR="0070675C" w:rsidRPr="00737A7A" w:rsidRDefault="0070675C" w:rsidP="00A9460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Zmenu vykonal a overil</w:t>
            </w:r>
          </w:p>
        </w:tc>
        <w:tc>
          <w:tcPr>
            <w:tcW w:w="1984" w:type="dxa"/>
            <w:shd w:val="clear" w:color="auto" w:fill="D6E3BC" w:themeFill="accent3" w:themeFillTint="66"/>
            <w:vAlign w:val="center"/>
          </w:tcPr>
          <w:p w:rsidR="0070675C" w:rsidRPr="00737A7A" w:rsidRDefault="0070675C" w:rsidP="00A9460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Zmenu schválil</w:t>
            </w:r>
          </w:p>
        </w:tc>
        <w:tc>
          <w:tcPr>
            <w:tcW w:w="3120" w:type="dxa"/>
            <w:gridSpan w:val="2"/>
            <w:shd w:val="clear" w:color="auto" w:fill="D6E3BC" w:themeFill="accent3" w:themeFillTint="66"/>
            <w:vAlign w:val="center"/>
          </w:tcPr>
          <w:p w:rsidR="0070675C" w:rsidRPr="00737A7A" w:rsidRDefault="0070675C" w:rsidP="00A9460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Dátum účinnosti </w:t>
            </w: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dokumentu</w:t>
            </w:r>
          </w:p>
        </w:tc>
      </w:tr>
      <w:tr w:rsidR="0070675C" w:rsidRPr="002E5F16" w:rsidTr="00A9460B">
        <w:trPr>
          <w:jc w:val="center"/>
        </w:trPr>
        <w:tc>
          <w:tcPr>
            <w:tcW w:w="1417" w:type="dxa"/>
            <w:vAlign w:val="center"/>
          </w:tcPr>
          <w:p w:rsidR="0070675C" w:rsidRPr="004254A7" w:rsidRDefault="0070675C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</w:t>
            </w:r>
          </w:p>
        </w:tc>
        <w:tc>
          <w:tcPr>
            <w:tcW w:w="3686" w:type="dxa"/>
            <w:vAlign w:val="center"/>
          </w:tcPr>
          <w:p w:rsidR="0070675C" w:rsidRPr="004254A7" w:rsidRDefault="0070675C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Me</w:t>
            </w:r>
            <w:proofErr w:type="spellEnd"/>
          </w:p>
        </w:tc>
        <w:tc>
          <w:tcPr>
            <w:tcW w:w="1984" w:type="dxa"/>
            <w:vAlign w:val="center"/>
          </w:tcPr>
          <w:p w:rsidR="0070675C" w:rsidRPr="004254A7" w:rsidRDefault="00FB381F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Vo,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Ro</w:t>
            </w:r>
            <w:proofErr w:type="spellEnd"/>
            <w:r w:rsidR="0070675C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,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GRS</w:t>
            </w:r>
          </w:p>
        </w:tc>
        <w:tc>
          <w:tcPr>
            <w:tcW w:w="3120" w:type="dxa"/>
            <w:gridSpan w:val="2"/>
            <w:vAlign w:val="center"/>
          </w:tcPr>
          <w:p w:rsidR="0070675C" w:rsidRPr="002E5F16" w:rsidRDefault="00FB381F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02</w:t>
            </w:r>
            <w:r w:rsidR="007E75F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/2025</w:t>
            </w:r>
          </w:p>
        </w:tc>
      </w:tr>
      <w:tr w:rsidR="0070675C" w:rsidRPr="002E5F16" w:rsidTr="00A9460B">
        <w:trPr>
          <w:jc w:val="center"/>
        </w:trPr>
        <w:tc>
          <w:tcPr>
            <w:tcW w:w="1417" w:type="dxa"/>
            <w:shd w:val="clear" w:color="auto" w:fill="D6E3BC" w:themeFill="accent3" w:themeFillTint="66"/>
          </w:tcPr>
          <w:p w:rsidR="0070675C" w:rsidRPr="00737A7A" w:rsidRDefault="0070675C" w:rsidP="00A9460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Číslo kapitoly/ bod </w:t>
            </w:r>
          </w:p>
        </w:tc>
        <w:tc>
          <w:tcPr>
            <w:tcW w:w="3686" w:type="dxa"/>
            <w:shd w:val="clear" w:color="auto" w:fill="D6E3BC" w:themeFill="accent3" w:themeFillTint="66"/>
          </w:tcPr>
          <w:p w:rsidR="0070675C" w:rsidRPr="00737A7A" w:rsidRDefault="0070675C" w:rsidP="00A9460B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Dôvod </w:t>
            </w:r>
          </w:p>
        </w:tc>
        <w:tc>
          <w:tcPr>
            <w:tcW w:w="5104" w:type="dxa"/>
            <w:gridSpan w:val="3"/>
            <w:shd w:val="clear" w:color="auto" w:fill="D6E3BC" w:themeFill="accent3" w:themeFillTint="66"/>
          </w:tcPr>
          <w:p w:rsidR="0070675C" w:rsidRPr="00737A7A" w:rsidRDefault="0070675C" w:rsidP="00A9460B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Konkrétny popis zmeny</w:t>
            </w:r>
          </w:p>
        </w:tc>
      </w:tr>
      <w:tr w:rsidR="007E75F5" w:rsidRPr="002E5F16" w:rsidTr="00A9460B">
        <w:trPr>
          <w:jc w:val="center"/>
        </w:trPr>
        <w:tc>
          <w:tcPr>
            <w:tcW w:w="1417" w:type="dxa"/>
            <w:vAlign w:val="center"/>
          </w:tcPr>
          <w:p w:rsidR="007E75F5" w:rsidRDefault="007E75F5" w:rsidP="0070675C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Zoznam použitých skratiek</w:t>
            </w:r>
          </w:p>
        </w:tc>
        <w:tc>
          <w:tcPr>
            <w:tcW w:w="3686" w:type="dxa"/>
            <w:vAlign w:val="center"/>
          </w:tcPr>
          <w:p w:rsidR="007E75F5" w:rsidRDefault="007E75F5" w:rsidP="0070675C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vAlign w:val="center"/>
          </w:tcPr>
          <w:p w:rsidR="007E75F5" w:rsidRDefault="007E75F5" w:rsidP="0070675C">
            <w:pPr>
              <w:pStyle w:val="Odsekzoznamu"/>
              <w:numPr>
                <w:ilvl w:val="0"/>
                <w:numId w:val="18"/>
              </w:numPr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skratiek</w:t>
            </w:r>
          </w:p>
        </w:tc>
      </w:tr>
      <w:tr w:rsidR="00815B6E" w:rsidRPr="002E5F16" w:rsidTr="00A9460B">
        <w:trPr>
          <w:jc w:val="center"/>
        </w:trPr>
        <w:tc>
          <w:tcPr>
            <w:tcW w:w="1417" w:type="dxa"/>
            <w:vAlign w:val="center"/>
          </w:tcPr>
          <w:p w:rsidR="00815B6E" w:rsidRDefault="00CD0EFC" w:rsidP="0070675C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1</w:t>
            </w:r>
          </w:p>
        </w:tc>
        <w:tc>
          <w:tcPr>
            <w:tcW w:w="3686" w:type="dxa"/>
            <w:vAlign w:val="center"/>
          </w:tcPr>
          <w:p w:rsidR="00815B6E" w:rsidRDefault="00815B6E" w:rsidP="0070675C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vAlign w:val="center"/>
          </w:tcPr>
          <w:p w:rsidR="00815B6E" w:rsidRDefault="00CD0EFC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spresnenia záväznosti príručky</w:t>
            </w:r>
          </w:p>
          <w:p w:rsidR="007E75F5" w:rsidRDefault="00CD0EFC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presnejších webových odkazov na dokumenty</w:t>
            </w:r>
          </w:p>
          <w:p w:rsidR="007E75F5" w:rsidRPr="007E75F5" w:rsidRDefault="007E75F5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Spresnenie zverejňovania príručky</w:t>
            </w:r>
          </w:p>
        </w:tc>
      </w:tr>
      <w:tr w:rsidR="00CD0EFC" w:rsidRPr="002E5F16" w:rsidTr="00A9460B">
        <w:trPr>
          <w:jc w:val="center"/>
        </w:trPr>
        <w:tc>
          <w:tcPr>
            <w:tcW w:w="1417" w:type="dxa"/>
            <w:vAlign w:val="center"/>
          </w:tcPr>
          <w:p w:rsidR="00CD0EFC" w:rsidRDefault="00CD0EFC" w:rsidP="0070675C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3.4.</w:t>
            </w:r>
          </w:p>
        </w:tc>
        <w:tc>
          <w:tcPr>
            <w:tcW w:w="3686" w:type="dxa"/>
            <w:vAlign w:val="center"/>
          </w:tcPr>
          <w:p w:rsidR="00CD0EFC" w:rsidRDefault="00CD0EFC" w:rsidP="0070675C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vAlign w:val="center"/>
          </w:tcPr>
          <w:p w:rsidR="00CD0EFC" w:rsidRPr="00E246C3" w:rsidRDefault="00CD0EFC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Zmena z RO n</w:t>
            </w:r>
            <w:r w:rsidR="00FB381F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a CKO (príručka pre oprávnenosť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výdavkov) </w:t>
            </w:r>
          </w:p>
        </w:tc>
      </w:tr>
      <w:tr w:rsidR="007E75F5" w:rsidRPr="002E5F16" w:rsidTr="00A9460B">
        <w:trPr>
          <w:jc w:val="center"/>
        </w:trPr>
        <w:tc>
          <w:tcPr>
            <w:tcW w:w="1417" w:type="dxa"/>
            <w:vAlign w:val="center"/>
          </w:tcPr>
          <w:p w:rsidR="007E75F5" w:rsidRDefault="007E75F5" w:rsidP="0070675C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3.6.</w:t>
            </w:r>
          </w:p>
        </w:tc>
        <w:tc>
          <w:tcPr>
            <w:tcW w:w="3686" w:type="dxa"/>
            <w:vAlign w:val="center"/>
          </w:tcPr>
          <w:p w:rsidR="007E75F5" w:rsidRDefault="007E75F5" w:rsidP="0070675C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vAlign w:val="center"/>
          </w:tcPr>
          <w:p w:rsidR="007E75F5" w:rsidRDefault="007E75F5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Vypustenie prechodného obdobia </w:t>
            </w:r>
            <w:r w:rsidR="00E7741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predkladania </w:t>
            </w:r>
            <w:proofErr w:type="spellStart"/>
            <w:r w:rsidR="00E7741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 w:rsidR="00E7741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</w:t>
            </w:r>
          </w:p>
          <w:p w:rsidR="007E75F5" w:rsidRDefault="007E75F5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Uvedenie schémy k procesu vrátenia finančných prostriedkov</w:t>
            </w:r>
          </w:p>
        </w:tc>
      </w:tr>
      <w:tr w:rsidR="00CD0EFC" w:rsidRPr="002E5F16" w:rsidTr="00A9460B">
        <w:trPr>
          <w:jc w:val="center"/>
        </w:trPr>
        <w:tc>
          <w:tcPr>
            <w:tcW w:w="1417" w:type="dxa"/>
            <w:vAlign w:val="center"/>
          </w:tcPr>
          <w:p w:rsidR="00CD0EFC" w:rsidRDefault="00CD0EFC" w:rsidP="0070675C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3.9</w:t>
            </w:r>
          </w:p>
        </w:tc>
        <w:tc>
          <w:tcPr>
            <w:tcW w:w="3686" w:type="dxa"/>
            <w:vAlign w:val="center"/>
          </w:tcPr>
          <w:p w:rsidR="00CD0EFC" w:rsidRDefault="00CD0EFC" w:rsidP="0070675C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vAlign w:val="center"/>
          </w:tcPr>
          <w:p w:rsidR="00CD0EFC" w:rsidRPr="00E246C3" w:rsidRDefault="00CD0EFC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Usmernenia MF SR v súvisl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osti s vysporiadaním finančných vzťahov</w:t>
            </w:r>
          </w:p>
        </w:tc>
      </w:tr>
      <w:tr w:rsidR="00CD0EFC" w:rsidRPr="002E5F16" w:rsidTr="00A9460B">
        <w:trPr>
          <w:jc w:val="center"/>
        </w:trPr>
        <w:tc>
          <w:tcPr>
            <w:tcW w:w="1417" w:type="dxa"/>
            <w:vAlign w:val="center"/>
          </w:tcPr>
          <w:p w:rsidR="00CD0EFC" w:rsidRDefault="00CD0EFC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3.10</w:t>
            </w:r>
            <w:r w:rsidR="007E75F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/kap. 3.11</w:t>
            </w:r>
          </w:p>
        </w:tc>
        <w:tc>
          <w:tcPr>
            <w:tcW w:w="3686" w:type="dxa"/>
            <w:vAlign w:val="center"/>
          </w:tcPr>
          <w:p w:rsidR="00CD0EFC" w:rsidRDefault="00CD0EFC" w:rsidP="007E75F5">
            <w:pPr>
              <w:keepNext w:val="0"/>
              <w:keepLines w:val="0"/>
              <w:widowControl w:val="0"/>
              <w:spacing w:before="20" w:after="2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vAlign w:val="center"/>
          </w:tcPr>
          <w:p w:rsidR="00CD0EFC" w:rsidRPr="00E246C3" w:rsidRDefault="00CD0EFC" w:rsidP="00FB381F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Úprava kapitoly Monitorovanie</w:t>
            </w:r>
            <w:r w:rsidR="00C63F0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projektu (vypustenie </w:t>
            </w:r>
            <w:r w:rsidR="007E75F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monitorovacích správ, zmena projektu typ</w:t>
            </w:r>
            <w:r w:rsidR="00C63F0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u m</w:t>
            </w:r>
            <w:r w:rsidR="007E75F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o</w:t>
            </w:r>
            <w:r w:rsidR="00C63F0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n</w:t>
            </w:r>
            <w:r w:rsidR="007E75F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i</w:t>
            </w:r>
            <w:r w:rsidR="00FB381F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torovanie </w:t>
            </w:r>
            <w:r w:rsidR="00C63F0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cez ITMS)</w:t>
            </w:r>
            <w:r w:rsidR="00A113E4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, úprava kontroly zmeny projektu aj v kap. 3.13. </w:t>
            </w:r>
          </w:p>
        </w:tc>
      </w:tr>
      <w:tr w:rsidR="00502973" w:rsidRPr="002E5F16" w:rsidTr="00A9460B">
        <w:trPr>
          <w:jc w:val="center"/>
        </w:trPr>
        <w:tc>
          <w:tcPr>
            <w:tcW w:w="1417" w:type="dxa"/>
            <w:vAlign w:val="center"/>
          </w:tcPr>
          <w:p w:rsidR="00502973" w:rsidRDefault="00502973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3.12</w:t>
            </w:r>
          </w:p>
        </w:tc>
        <w:tc>
          <w:tcPr>
            <w:tcW w:w="3686" w:type="dxa"/>
            <w:vAlign w:val="center"/>
          </w:tcPr>
          <w:p w:rsidR="00502973" w:rsidRDefault="00502973" w:rsidP="007E75F5">
            <w:pPr>
              <w:keepNext w:val="0"/>
              <w:keepLines w:val="0"/>
              <w:widowControl w:val="0"/>
              <w:spacing w:before="20" w:after="2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vAlign w:val="center"/>
          </w:tcPr>
          <w:p w:rsidR="00A113E4" w:rsidRDefault="00A113E4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názvu kapitoly</w:t>
            </w:r>
          </w:p>
          <w:p w:rsidR="00502973" w:rsidRDefault="00502973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metodického dokumentu Vytvorenie a zmena projektu v</w:t>
            </w:r>
            <w:r w:rsidR="00A02C29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 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ITMS</w:t>
            </w:r>
          </w:p>
          <w:p w:rsidR="00A02C29" w:rsidRDefault="00A02C29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poznámky pod čiarou č. 14 – právny úkon zmeny zmluvy nahrádza dodatok k zmluve, ktorý sa nevyhotovuje</w:t>
            </w:r>
          </w:p>
          <w:p w:rsidR="00A02C29" w:rsidRDefault="00A02C29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postupu v prípade technickej zmeny (</w:t>
            </w:r>
            <w:r w:rsidR="009E4BA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označenie zmeny zmluvy), povinnosť zmenu zverejniť v</w:t>
            </w:r>
            <w:r w:rsidR="005F468F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 </w:t>
            </w:r>
            <w:r w:rsidR="009E4BA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ITMS</w:t>
            </w:r>
          </w:p>
          <w:p w:rsidR="005F468F" w:rsidRDefault="005F468F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charakteru formálnej zmeny </w:t>
            </w:r>
          </w:p>
          <w:p w:rsidR="00A113E4" w:rsidRDefault="00A113E4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ustanovení k zmene projektu, validácii návrhu zmeny projektu a vytvorení návrhu zmeny projektu vo verejnej časti</w:t>
            </w:r>
          </w:p>
        </w:tc>
      </w:tr>
      <w:tr w:rsidR="00A113E4" w:rsidRPr="002E5F16" w:rsidTr="00A9460B">
        <w:trPr>
          <w:jc w:val="center"/>
        </w:trPr>
        <w:tc>
          <w:tcPr>
            <w:tcW w:w="1417" w:type="dxa"/>
            <w:vAlign w:val="center"/>
          </w:tcPr>
          <w:p w:rsidR="00A113E4" w:rsidRDefault="00A113E4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3.12</w:t>
            </w:r>
          </w:p>
        </w:tc>
        <w:tc>
          <w:tcPr>
            <w:tcW w:w="3686" w:type="dxa"/>
            <w:vAlign w:val="center"/>
          </w:tcPr>
          <w:p w:rsidR="00A113E4" w:rsidRDefault="00A113E4" w:rsidP="007E75F5">
            <w:pPr>
              <w:keepNext w:val="0"/>
              <w:keepLines w:val="0"/>
              <w:widowControl w:val="0"/>
              <w:spacing w:before="20" w:after="2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vAlign w:val="center"/>
          </w:tcPr>
          <w:p w:rsidR="00A113E4" w:rsidRDefault="00A113E4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ustanovenia o automatickom znížení výšky NFP pri nedosiahnutí merateľného ukazovateľa výstupu</w:t>
            </w:r>
          </w:p>
        </w:tc>
      </w:tr>
      <w:tr w:rsidR="00C63F01" w:rsidRPr="002E5F16" w:rsidTr="00A9460B">
        <w:trPr>
          <w:jc w:val="center"/>
        </w:trPr>
        <w:tc>
          <w:tcPr>
            <w:tcW w:w="1417" w:type="dxa"/>
            <w:vAlign w:val="center"/>
          </w:tcPr>
          <w:p w:rsidR="00C63F01" w:rsidRDefault="00C63F01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3.19</w:t>
            </w:r>
          </w:p>
        </w:tc>
        <w:tc>
          <w:tcPr>
            <w:tcW w:w="3686" w:type="dxa"/>
            <w:vAlign w:val="center"/>
          </w:tcPr>
          <w:p w:rsidR="00C63F01" w:rsidRDefault="00C63F01" w:rsidP="007E75F5">
            <w:pPr>
              <w:keepNext w:val="0"/>
              <w:keepLines w:val="0"/>
              <w:widowControl w:val="0"/>
              <w:spacing w:before="20" w:after="2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vAlign w:val="center"/>
          </w:tcPr>
          <w:p w:rsidR="00C63F01" w:rsidRPr="00E246C3" w:rsidRDefault="00C63F01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novej kapitoly Dodatočné výdavky</w:t>
            </w:r>
          </w:p>
        </w:tc>
      </w:tr>
      <w:tr w:rsidR="00C63F01" w:rsidRPr="002E5F16" w:rsidTr="00A9460B">
        <w:trPr>
          <w:jc w:val="center"/>
        </w:trPr>
        <w:tc>
          <w:tcPr>
            <w:tcW w:w="1417" w:type="dxa"/>
            <w:vAlign w:val="center"/>
          </w:tcPr>
          <w:p w:rsidR="00C63F01" w:rsidRDefault="00C63F01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3.20</w:t>
            </w:r>
          </w:p>
        </w:tc>
        <w:tc>
          <w:tcPr>
            <w:tcW w:w="3686" w:type="dxa"/>
            <w:vAlign w:val="center"/>
          </w:tcPr>
          <w:p w:rsidR="00C63F01" w:rsidRDefault="00C63F01" w:rsidP="007E75F5">
            <w:pPr>
              <w:keepNext w:val="0"/>
              <w:keepLines w:val="0"/>
              <w:widowControl w:val="0"/>
              <w:spacing w:before="20" w:after="2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vAlign w:val="center"/>
          </w:tcPr>
          <w:p w:rsidR="00C63F01" w:rsidRPr="00E246C3" w:rsidRDefault="00C63F01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novej kapitoly Projekty generujúce príjem</w:t>
            </w:r>
          </w:p>
        </w:tc>
      </w:tr>
      <w:tr w:rsidR="00C63F01" w:rsidRPr="002E5F16" w:rsidTr="00C63F01">
        <w:trPr>
          <w:trHeight w:val="1166"/>
          <w:jc w:val="center"/>
        </w:trPr>
        <w:tc>
          <w:tcPr>
            <w:tcW w:w="1417" w:type="dxa"/>
            <w:vAlign w:val="center"/>
          </w:tcPr>
          <w:p w:rsidR="00C63F01" w:rsidRDefault="00C63F01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3.21</w:t>
            </w:r>
          </w:p>
        </w:tc>
        <w:tc>
          <w:tcPr>
            <w:tcW w:w="3686" w:type="dxa"/>
            <w:vAlign w:val="center"/>
          </w:tcPr>
          <w:p w:rsidR="00C63F01" w:rsidRDefault="00C63F01" w:rsidP="007E75F5">
            <w:pPr>
              <w:keepNext w:val="0"/>
              <w:keepLines w:val="0"/>
              <w:widowControl w:val="0"/>
              <w:spacing w:before="20" w:after="2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vAlign w:val="center"/>
          </w:tcPr>
          <w:p w:rsidR="00C63F01" w:rsidRPr="00C63F01" w:rsidRDefault="00C63F01" w:rsidP="007E75F5">
            <w:pPr>
              <w:pStyle w:val="Nadpis2"/>
              <w:numPr>
                <w:ilvl w:val="0"/>
                <w:numId w:val="18"/>
              </w:numPr>
              <w:jc w:val="both"/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</w:pPr>
            <w:r w:rsidRPr="00C63F01"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  <w:t xml:space="preserve">Doplnenie novej kapitoly </w:t>
            </w:r>
            <w:bookmarkStart w:id="1" w:name="_Toc184298318"/>
            <w:r w:rsidRPr="00C63F01"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  <w:t>Špecifické aspekty implementácie projektov dopravnej infraštruktúry - Odolnosť infraštruktúry proti zmene klímy/geologické aspekty projektov PSK</w:t>
            </w:r>
            <w:bookmarkEnd w:id="1"/>
          </w:p>
        </w:tc>
      </w:tr>
      <w:tr w:rsidR="00471AE2" w:rsidRPr="002E5F16" w:rsidTr="00A9460B">
        <w:trPr>
          <w:jc w:val="center"/>
        </w:trPr>
        <w:tc>
          <w:tcPr>
            <w:tcW w:w="1417" w:type="dxa"/>
            <w:vAlign w:val="center"/>
          </w:tcPr>
          <w:p w:rsidR="00471AE2" w:rsidRDefault="00471AE2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8</w:t>
            </w:r>
          </w:p>
        </w:tc>
        <w:tc>
          <w:tcPr>
            <w:tcW w:w="3686" w:type="dxa"/>
            <w:vAlign w:val="center"/>
          </w:tcPr>
          <w:p w:rsidR="00471AE2" w:rsidRDefault="00471AE2" w:rsidP="007E75F5">
            <w:pPr>
              <w:keepNext w:val="0"/>
              <w:keepLines w:val="0"/>
              <w:widowControl w:val="0"/>
              <w:spacing w:before="20" w:after="2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vAlign w:val="center"/>
          </w:tcPr>
          <w:p w:rsidR="00471AE2" w:rsidRPr="00E246C3" w:rsidRDefault="00471AE2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Vypustenie následnej monitorovacej správy</w:t>
            </w:r>
          </w:p>
        </w:tc>
      </w:tr>
      <w:tr w:rsidR="0070675C" w:rsidRPr="002E5F16" w:rsidTr="00A9460B">
        <w:trPr>
          <w:jc w:val="center"/>
        </w:trPr>
        <w:tc>
          <w:tcPr>
            <w:tcW w:w="1417" w:type="dxa"/>
            <w:vAlign w:val="center"/>
          </w:tcPr>
          <w:p w:rsidR="0070675C" w:rsidRDefault="0070675C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13</w:t>
            </w:r>
          </w:p>
        </w:tc>
        <w:tc>
          <w:tcPr>
            <w:tcW w:w="3686" w:type="dxa"/>
            <w:vAlign w:val="center"/>
          </w:tcPr>
          <w:p w:rsidR="0070675C" w:rsidRDefault="0070675C" w:rsidP="007E75F5">
            <w:pPr>
              <w:keepNext w:val="0"/>
              <w:keepLines w:val="0"/>
              <w:widowControl w:val="0"/>
              <w:spacing w:before="20" w:after="2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vAlign w:val="center"/>
          </w:tcPr>
          <w:p w:rsidR="0070675C" w:rsidRPr="00E246C3" w:rsidRDefault="0070675C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E246C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novej prílohy Mechanizmus indexácie cien projektov PSK</w:t>
            </w:r>
          </w:p>
        </w:tc>
      </w:tr>
      <w:tr w:rsidR="0070675C" w:rsidRPr="002E5F16" w:rsidTr="00A9460B">
        <w:trPr>
          <w:jc w:val="center"/>
        </w:trPr>
        <w:tc>
          <w:tcPr>
            <w:tcW w:w="1417" w:type="dxa"/>
            <w:vAlign w:val="center"/>
          </w:tcPr>
          <w:p w:rsidR="0070675C" w:rsidRDefault="0070675C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14</w:t>
            </w:r>
          </w:p>
        </w:tc>
        <w:tc>
          <w:tcPr>
            <w:tcW w:w="3686" w:type="dxa"/>
            <w:vAlign w:val="center"/>
          </w:tcPr>
          <w:p w:rsidR="0070675C" w:rsidRDefault="0070675C" w:rsidP="007E75F5">
            <w:pPr>
              <w:keepNext w:val="0"/>
              <w:keepLines w:val="0"/>
              <w:widowControl w:val="0"/>
              <w:spacing w:before="20" w:after="2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vAlign w:val="center"/>
          </w:tcPr>
          <w:p w:rsidR="0070675C" w:rsidRPr="00E246C3" w:rsidRDefault="0070675C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novej prílohy Postupy realizácie projektov generujúcich príjem</w:t>
            </w:r>
          </w:p>
        </w:tc>
      </w:tr>
      <w:tr w:rsidR="0070675C" w:rsidRPr="002E5F16" w:rsidTr="00CD0EFC">
        <w:trPr>
          <w:trHeight w:val="816"/>
          <w:jc w:val="center"/>
        </w:trPr>
        <w:tc>
          <w:tcPr>
            <w:tcW w:w="1417" w:type="dxa"/>
            <w:vAlign w:val="center"/>
          </w:tcPr>
          <w:p w:rsidR="0070675C" w:rsidRDefault="0070675C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15</w:t>
            </w:r>
          </w:p>
        </w:tc>
        <w:tc>
          <w:tcPr>
            <w:tcW w:w="3686" w:type="dxa"/>
            <w:vAlign w:val="center"/>
          </w:tcPr>
          <w:p w:rsidR="0070675C" w:rsidRDefault="0070675C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vAlign w:val="center"/>
          </w:tcPr>
          <w:p w:rsidR="0070675C" w:rsidRPr="00C37F57" w:rsidRDefault="00FB381F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novej prílohy</w:t>
            </w:r>
            <w:r w:rsidR="0070675C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</w:t>
            </w:r>
            <w:r w:rsidR="0070675C" w:rsidRPr="00C37F57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Definície a metodické zásady Inžiniersko-geologického prieskumu </w:t>
            </w:r>
          </w:p>
        </w:tc>
      </w:tr>
      <w:tr w:rsidR="0070675C" w:rsidRPr="002E5F16" w:rsidTr="00A9460B">
        <w:trPr>
          <w:jc w:val="center"/>
        </w:trPr>
        <w:tc>
          <w:tcPr>
            <w:tcW w:w="1417" w:type="dxa"/>
            <w:vAlign w:val="center"/>
          </w:tcPr>
          <w:p w:rsidR="0070675C" w:rsidRDefault="0070675C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16</w:t>
            </w:r>
          </w:p>
        </w:tc>
        <w:tc>
          <w:tcPr>
            <w:tcW w:w="3686" w:type="dxa"/>
            <w:vAlign w:val="center"/>
          </w:tcPr>
          <w:p w:rsidR="0070675C" w:rsidRDefault="0070675C" w:rsidP="007E75F5">
            <w:pPr>
              <w:keepNext w:val="0"/>
              <w:keepLines w:val="0"/>
              <w:widowControl w:val="0"/>
              <w:spacing w:before="20" w:after="2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vAlign w:val="center"/>
          </w:tcPr>
          <w:p w:rsidR="0070675C" w:rsidRPr="00E246C3" w:rsidRDefault="0070675C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novej prílohy  </w:t>
            </w:r>
            <w:r w:rsidRPr="00523A0E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Orientačný zoznam adaptačných riešení</w:t>
            </w:r>
          </w:p>
        </w:tc>
      </w:tr>
      <w:tr w:rsidR="000E30C0" w:rsidRPr="00737A7A" w:rsidTr="00A9460B">
        <w:trPr>
          <w:jc w:val="center"/>
        </w:trPr>
        <w:tc>
          <w:tcPr>
            <w:tcW w:w="1417" w:type="dxa"/>
            <w:shd w:val="clear" w:color="auto" w:fill="D6E3BC" w:themeFill="accent3" w:themeFillTint="66"/>
            <w:vAlign w:val="center"/>
          </w:tcPr>
          <w:p w:rsidR="000E30C0" w:rsidRPr="00737A7A" w:rsidRDefault="000E30C0" w:rsidP="00A9460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Verzia</w:t>
            </w:r>
          </w:p>
          <w:p w:rsidR="000E30C0" w:rsidRPr="00737A7A" w:rsidRDefault="000E30C0" w:rsidP="00A9460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IMP</w:t>
            </w:r>
          </w:p>
        </w:tc>
        <w:tc>
          <w:tcPr>
            <w:tcW w:w="3686" w:type="dxa"/>
            <w:shd w:val="clear" w:color="auto" w:fill="D6E3BC" w:themeFill="accent3" w:themeFillTint="66"/>
            <w:vAlign w:val="center"/>
          </w:tcPr>
          <w:p w:rsidR="000E30C0" w:rsidRPr="00737A7A" w:rsidRDefault="000E30C0" w:rsidP="00A9460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Zmenu vykonal a overil</w:t>
            </w:r>
          </w:p>
        </w:tc>
        <w:tc>
          <w:tcPr>
            <w:tcW w:w="1984" w:type="dxa"/>
            <w:shd w:val="clear" w:color="auto" w:fill="D6E3BC" w:themeFill="accent3" w:themeFillTint="66"/>
            <w:vAlign w:val="center"/>
          </w:tcPr>
          <w:p w:rsidR="000E30C0" w:rsidRPr="00737A7A" w:rsidRDefault="000E30C0" w:rsidP="00A9460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Zmenu schválil</w:t>
            </w:r>
          </w:p>
        </w:tc>
        <w:tc>
          <w:tcPr>
            <w:tcW w:w="3120" w:type="dxa"/>
            <w:gridSpan w:val="2"/>
            <w:shd w:val="clear" w:color="auto" w:fill="D6E3BC" w:themeFill="accent3" w:themeFillTint="66"/>
            <w:vAlign w:val="center"/>
          </w:tcPr>
          <w:p w:rsidR="000E30C0" w:rsidRPr="00737A7A" w:rsidRDefault="000E30C0" w:rsidP="00A9460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Dátum účinnosti </w:t>
            </w: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dokumentu</w:t>
            </w:r>
          </w:p>
        </w:tc>
      </w:tr>
      <w:tr w:rsidR="000E30C0" w:rsidRPr="002E5F16" w:rsidTr="00A9460B">
        <w:trPr>
          <w:jc w:val="center"/>
        </w:trPr>
        <w:tc>
          <w:tcPr>
            <w:tcW w:w="1417" w:type="dxa"/>
            <w:vAlign w:val="center"/>
          </w:tcPr>
          <w:p w:rsidR="000E30C0" w:rsidRPr="004254A7" w:rsidRDefault="000E30C0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</w:t>
            </w:r>
          </w:p>
        </w:tc>
        <w:tc>
          <w:tcPr>
            <w:tcW w:w="3686" w:type="dxa"/>
            <w:vAlign w:val="center"/>
          </w:tcPr>
          <w:p w:rsidR="000E30C0" w:rsidRPr="004254A7" w:rsidRDefault="000E30C0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Me</w:t>
            </w:r>
            <w:proofErr w:type="spellEnd"/>
          </w:p>
        </w:tc>
        <w:tc>
          <w:tcPr>
            <w:tcW w:w="1984" w:type="dxa"/>
            <w:vAlign w:val="center"/>
          </w:tcPr>
          <w:p w:rsidR="000E30C0" w:rsidRPr="00F603B1" w:rsidRDefault="000E30C0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F603B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Vo, </w:t>
            </w:r>
            <w:proofErr w:type="spellStart"/>
            <w:r w:rsidRPr="00F603B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Ro</w:t>
            </w:r>
            <w:proofErr w:type="spellEnd"/>
            <w:r w:rsidRPr="00F603B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, GRS</w:t>
            </w:r>
          </w:p>
        </w:tc>
        <w:tc>
          <w:tcPr>
            <w:tcW w:w="3120" w:type="dxa"/>
            <w:gridSpan w:val="2"/>
            <w:vAlign w:val="center"/>
          </w:tcPr>
          <w:p w:rsidR="000E30C0" w:rsidRPr="00F603B1" w:rsidRDefault="00F603B1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F603B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07/2025</w:t>
            </w:r>
          </w:p>
        </w:tc>
      </w:tr>
      <w:tr w:rsidR="000E30C0" w:rsidRPr="00737A7A" w:rsidTr="00A9460B">
        <w:trPr>
          <w:jc w:val="center"/>
        </w:trPr>
        <w:tc>
          <w:tcPr>
            <w:tcW w:w="1417" w:type="dxa"/>
            <w:shd w:val="clear" w:color="auto" w:fill="D6E3BC" w:themeFill="accent3" w:themeFillTint="66"/>
          </w:tcPr>
          <w:p w:rsidR="000E30C0" w:rsidRPr="00737A7A" w:rsidRDefault="000E30C0" w:rsidP="00A9460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Číslo kapitoly/ bod </w:t>
            </w:r>
          </w:p>
        </w:tc>
        <w:tc>
          <w:tcPr>
            <w:tcW w:w="3686" w:type="dxa"/>
            <w:shd w:val="clear" w:color="auto" w:fill="D6E3BC" w:themeFill="accent3" w:themeFillTint="66"/>
          </w:tcPr>
          <w:p w:rsidR="000E30C0" w:rsidRPr="00737A7A" w:rsidRDefault="000E30C0" w:rsidP="00A9460B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Dôvod </w:t>
            </w:r>
          </w:p>
        </w:tc>
        <w:tc>
          <w:tcPr>
            <w:tcW w:w="5104" w:type="dxa"/>
            <w:gridSpan w:val="3"/>
            <w:shd w:val="clear" w:color="auto" w:fill="D6E3BC" w:themeFill="accent3" w:themeFillTint="66"/>
          </w:tcPr>
          <w:p w:rsidR="000E30C0" w:rsidRPr="00737A7A" w:rsidRDefault="000E30C0" w:rsidP="00A9460B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Konkrétny popis zmeny</w:t>
            </w:r>
          </w:p>
        </w:tc>
      </w:tr>
      <w:tr w:rsidR="000E30C0" w:rsidTr="00A9460B">
        <w:trPr>
          <w:jc w:val="center"/>
        </w:trPr>
        <w:tc>
          <w:tcPr>
            <w:tcW w:w="1417" w:type="dxa"/>
            <w:vAlign w:val="center"/>
          </w:tcPr>
          <w:p w:rsidR="000E30C0" w:rsidRDefault="00303749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1</w:t>
            </w:r>
          </w:p>
        </w:tc>
        <w:tc>
          <w:tcPr>
            <w:tcW w:w="3686" w:type="dxa"/>
            <w:vAlign w:val="center"/>
          </w:tcPr>
          <w:p w:rsidR="000E30C0" w:rsidRDefault="000E30C0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vAlign w:val="center"/>
          </w:tcPr>
          <w:p w:rsidR="000E30C0" w:rsidRDefault="00303749" w:rsidP="00A9460B">
            <w:pPr>
              <w:pStyle w:val="Odsekzoznamu"/>
              <w:numPr>
                <w:ilvl w:val="0"/>
                <w:numId w:val="18"/>
              </w:numPr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Úprava zverejnenia zmeny prílohy príručky – na webovom sídle SO (vypustenie web sídla RO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prelinkom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)</w:t>
            </w:r>
          </w:p>
        </w:tc>
      </w:tr>
      <w:tr w:rsidR="00814C3F" w:rsidRPr="00370018" w:rsidTr="00814C3F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814C3F" w:rsidP="00303749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</w:t>
            </w:r>
            <w:r w:rsidR="00303749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. 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814C3F" w:rsidP="00814C3F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9FC" w:rsidRDefault="00A219FC" w:rsidP="008F7115">
            <w:pPr>
              <w:pStyle w:val="Nadpis2"/>
              <w:numPr>
                <w:ilvl w:val="0"/>
                <w:numId w:val="18"/>
              </w:numPr>
              <w:spacing w:after="0"/>
              <w:jc w:val="both"/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  <w:t>Doplnenie formálneho predloženia dokumentácie v ITMS21+</w:t>
            </w:r>
          </w:p>
          <w:p w:rsidR="008F7115" w:rsidRDefault="008F7115" w:rsidP="008F7115">
            <w:pPr>
              <w:pStyle w:val="Nadpis2"/>
              <w:numPr>
                <w:ilvl w:val="0"/>
                <w:numId w:val="18"/>
              </w:numPr>
              <w:spacing w:after="0"/>
              <w:jc w:val="both"/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</w:pPr>
            <w:r w:rsidRPr="008F7115"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  <w:t>úprava postupov v príp</w:t>
            </w:r>
            <w:r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  <w:t xml:space="preserve">ade </w:t>
            </w:r>
            <w:r w:rsidR="00A219FC"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  <w:t xml:space="preserve">elektronickej </w:t>
            </w:r>
            <w:r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  <w:t>komunikácie prijímateľa s SO</w:t>
            </w:r>
          </w:p>
          <w:p w:rsidR="00714EC1" w:rsidRDefault="008F7115" w:rsidP="00714EC1">
            <w:pPr>
              <w:pStyle w:val="Nadpis2"/>
              <w:numPr>
                <w:ilvl w:val="0"/>
                <w:numId w:val="18"/>
              </w:numPr>
              <w:spacing w:after="0"/>
              <w:jc w:val="both"/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  <w:t>v</w:t>
            </w:r>
            <w:r w:rsidR="00303749"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  <w:t>ypustenie</w:t>
            </w:r>
            <w:r w:rsidR="00370018"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  <w:t xml:space="preserve"> uloženia dokumentácie na CD/DVD</w:t>
            </w:r>
          </w:p>
          <w:p w:rsidR="00714EC1" w:rsidRPr="00714EC1" w:rsidRDefault="00714EC1" w:rsidP="00714EC1">
            <w:pPr>
              <w:pStyle w:val="Nadpis2"/>
              <w:numPr>
                <w:ilvl w:val="0"/>
                <w:numId w:val="18"/>
              </w:numPr>
              <w:spacing w:after="0"/>
              <w:jc w:val="both"/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</w:pPr>
            <w:r w:rsidRPr="00714EC1">
              <w:rPr>
                <w:rFonts w:asciiTheme="minorHAnsi" w:hAnsiTheme="minorHAnsi"/>
                <w:b w:val="0"/>
                <w:color w:val="auto"/>
                <w:sz w:val="18"/>
                <w:szCs w:val="18"/>
              </w:rPr>
              <w:t>doplnenie možnosti predkladať dokumentáciu aj vo forme elektronického dokumentu ako pôvodný elektronický dokument alebo elektronický dokument vzniknutý zaručenou konverziou</w:t>
            </w:r>
            <w:r w:rsidRPr="00714EC1">
              <w:rPr>
                <w:color w:val="auto"/>
              </w:rPr>
              <w:t xml:space="preserve"> </w:t>
            </w:r>
          </w:p>
        </w:tc>
      </w:tr>
      <w:tr w:rsidR="00814C3F" w:rsidRPr="00E246C3" w:rsidTr="00814C3F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303749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814C3F" w:rsidP="00814C3F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303749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prijímateľa v prípade infraštruktúrnych projektov zabezpečiť bezbariérovú prístupnosť fyzického prostredia v </w:t>
            </w:r>
            <w:r w:rsidR="008F711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súlade s požiadavkami gestora horizontálnych princípov</w:t>
            </w:r>
          </w:p>
          <w:p w:rsidR="00303749" w:rsidRPr="00E246C3" w:rsidRDefault="00303749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prijímateľa plniť ďalšie skutočnosti týkajúce sa poskytovania príspevku</w:t>
            </w:r>
          </w:p>
        </w:tc>
      </w:tr>
      <w:tr w:rsidR="00814C3F" w:rsidRPr="00E246C3" w:rsidTr="00814C3F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450C11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814C3F" w:rsidP="00814C3F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Pr="00E246C3" w:rsidRDefault="00450C11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Povinnosť prijímateľa predložiť na SO originál, resp. notárom overený dokument</w:t>
            </w:r>
            <w:r w:rsidR="007D680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, </w:t>
            </w:r>
            <w:r w:rsidR="007D6808" w:rsidRPr="007D680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alebo elektronický dokument v prípade, ak dokument bol vytvorený ako pôvodný elektronický dokument alebo elektronický dokument vzniknutý zaručenou konverziou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v prípade zastupovania jeho osoby s uvedením rozsahu konania </w:t>
            </w:r>
          </w:p>
        </w:tc>
      </w:tr>
      <w:tr w:rsidR="00814C3F" w:rsidRPr="00E246C3" w:rsidTr="00814C3F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C66D6D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814C3F" w:rsidP="00814C3F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EF" w:rsidRDefault="00C66D6D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Povinnosť prijímateľa </w:t>
            </w:r>
            <w:r w:rsidR="00A310EF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predkladať do ITMS21+ podpísaný formulár žiadosti o kontrolu VO/O</w:t>
            </w:r>
          </w:p>
          <w:p w:rsidR="00814C3F" w:rsidRPr="00E246C3" w:rsidRDefault="00A310EF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Povinnosť prijímateľa </w:t>
            </w:r>
            <w:r w:rsidR="00C66D6D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zaznamenať príslušné VO do ITMS21+ len raz </w:t>
            </w:r>
            <w:r w:rsidR="00C66D6D" w:rsidRPr="00C66D6D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(t. j. v rámci jedného VO sa na rozličné typy kontroly nevytvára nová evidencia </w:t>
            </w:r>
            <w:r w:rsidR="00C66D6D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VO v ITMS21+)</w:t>
            </w:r>
          </w:p>
        </w:tc>
      </w:tr>
      <w:tr w:rsidR="00814C3F" w:rsidRPr="00C37F57" w:rsidTr="00814C3F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C66D6D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814C3F" w:rsidP="00A16AA8">
            <w:pPr>
              <w:pStyle w:val="Odsekzoznamu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C31" w:rsidRDefault="00D15C31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postupu pri uvádzaní začiatku realizácie hlavných aktivít projektu a ich vykázanie prostredníctvom zmeny projektu</w:t>
            </w:r>
            <w:r w:rsidR="00A310EF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v ITMS21+</w:t>
            </w:r>
            <w:r w:rsidR="00A16AA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, doplnenie poznámky pod čiarou</w:t>
            </w:r>
          </w:p>
          <w:p w:rsidR="007F47E7" w:rsidRPr="00C37F57" w:rsidRDefault="007F47E7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Vypustenie formuláru Hlásenia realizácie hlavných aktivít projektu </w:t>
            </w:r>
          </w:p>
        </w:tc>
      </w:tr>
      <w:tr w:rsidR="00A310EF" w:rsidRPr="00C37F57" w:rsidTr="00814C3F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EF" w:rsidRDefault="00A310EF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EF" w:rsidRDefault="00A310EF" w:rsidP="00A16AA8">
            <w:pPr>
              <w:pStyle w:val="Odsekzoznamu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EF" w:rsidRPr="00A310EF" w:rsidRDefault="00A310EF" w:rsidP="00A310EF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DPH ako neoprávneného výdavku s výnimkou, ak nie je možné nárokovať jej odpočet podľa platnej legislatívy SR</w:t>
            </w:r>
          </w:p>
        </w:tc>
      </w:tr>
      <w:tr w:rsidR="00814C3F" w:rsidRPr="00E246C3" w:rsidTr="00814C3F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D15C31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814C3F" w:rsidP="00814C3F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198" w:rsidRDefault="00D15C31" w:rsidP="00D15C31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</w:t>
            </w:r>
            <w:r w:rsidR="002E119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ustanovení o predkladaní </w:t>
            </w:r>
            <w:proofErr w:type="spellStart"/>
            <w:r w:rsidR="002E119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 w:rsidR="002E119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listinne a elektronicky</w:t>
            </w:r>
          </w:p>
          <w:p w:rsidR="00D15C31" w:rsidRDefault="002E1198" w:rsidP="00D15C31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</w:t>
            </w:r>
            <w:r w:rsidR="00D15C3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poznámky v prípade predkladania </w:t>
            </w:r>
            <w:proofErr w:type="spellStart"/>
            <w:r w:rsidR="00D15C3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 w:rsidR="00D15C3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prostredníctvom ITMS splnomocnenou osobou, pričom súčasťou dokumentácie musí byť originál, resp. úradne osvedčené plnomocenstvo</w:t>
            </w:r>
          </w:p>
          <w:p w:rsidR="00814C3F" w:rsidRDefault="00D15C31" w:rsidP="00D15C31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D15C3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povinnosti prijímateľa predložiť </w:t>
            </w:r>
            <w:proofErr w:type="spellStart"/>
            <w:r w:rsidRPr="00D15C3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sken</w:t>
            </w:r>
            <w:proofErr w:type="spellEnd"/>
            <w:r w:rsidRPr="00D15C3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podpísaného formulára </w:t>
            </w:r>
            <w:proofErr w:type="spellStart"/>
            <w:r w:rsidRPr="00D15C3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 w:rsidRPr="00D15C3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v rámci príloh v evidencii Komunikácia v ITMS21+ v prípade, ak je </w:t>
            </w:r>
            <w:proofErr w:type="spellStart"/>
            <w:r w:rsidRPr="00D15C3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 w:rsidRPr="00D15C3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predložená zo strany určenej osoby prijímateľa</w:t>
            </w:r>
          </w:p>
          <w:p w:rsidR="008875BC" w:rsidRDefault="008875BC" w:rsidP="00D15C31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Dokumentácia k 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– doplnenie uplatňovania súhrnného účtovného dokladu, ktorý sa uplatňuje aj v prípade vykazovania výdavkov systémom sumarizačných hárkov</w:t>
            </w:r>
          </w:p>
          <w:p w:rsidR="002E1198" w:rsidRPr="002E1198" w:rsidRDefault="008875BC" w:rsidP="002E1198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výpočtu príloh účtovných dokladov zahrnutých do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</w:p>
        </w:tc>
      </w:tr>
      <w:tr w:rsidR="00C66D6D" w:rsidRPr="00C37F57" w:rsidTr="00C66D6D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8875BC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Pr="00977392" w:rsidRDefault="00C66D6D" w:rsidP="00977392">
            <w:p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Pr="00C37F57" w:rsidRDefault="008875BC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času oznámenia</w:t>
            </w:r>
            <w:r w:rsidR="002E119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používania účtov prijímateľom - najneskôr pri zaslaní prvej </w:t>
            </w:r>
            <w:proofErr w:type="spellStart"/>
            <w:r w:rsidR="002E119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 w:rsidR="00C66D6D" w:rsidRPr="00C37F57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</w:t>
            </w:r>
          </w:p>
        </w:tc>
      </w:tr>
      <w:tr w:rsidR="00C66D6D" w:rsidRPr="00E246C3" w:rsidTr="00C66D6D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8875BC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C66D6D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8875BC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informácie k vedeniu evidencie majetku, záväzkov, príjmov a výdavkov v účtovných knihách </w:t>
            </w:r>
            <w:r w:rsidR="00977392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podľa § 15 ods. 1 zákona o účtovníctve </w:t>
            </w:r>
          </w:p>
          <w:p w:rsidR="00977392" w:rsidRPr="00E246C3" w:rsidRDefault="00977392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ustanovenia k preukazovaniu oprávnenosti výdavkov pri výdavkoch vykazovaných formou zjednodušeného vykazovania výdavkov – nepreukazujú sa účtovnými dokladmi</w:t>
            </w:r>
          </w:p>
        </w:tc>
      </w:tr>
      <w:tr w:rsidR="00C66D6D" w:rsidRPr="00C37F57" w:rsidTr="00C66D6D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8875BC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Pr="00977392" w:rsidRDefault="00C66D6D" w:rsidP="00977392">
            <w:p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8875BC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pojmu nezrovnalosť, za ktoré sa považuje aj porušenie právnych dokumentov upravujúcich pravidlá a podmienky poskytnutia/použitia finančných prostriedkov</w:t>
            </w:r>
          </w:p>
          <w:p w:rsidR="008875BC" w:rsidRDefault="008875BC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pojmu nezrovnalosť – nezrovnalosťou sa rozumie aj podozrenie z nezrovnalosti</w:t>
            </w:r>
          </w:p>
          <w:p w:rsidR="008875BC" w:rsidRDefault="008875BC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pojmu „Správa o zistenej nezrovnalosti“, ktorou SO oznamuje prijímateľovi nezrovnalosť</w:t>
            </w:r>
          </w:p>
          <w:p w:rsidR="008875BC" w:rsidRDefault="008875BC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informácie</w:t>
            </w:r>
            <w:r w:rsidR="00977392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o tom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, ak má podozrenie z ne</w:t>
            </w:r>
            <w:r w:rsidR="00977392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z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rovnalosti alebo zistená nezrovnalosť finančný dopad, SO predkladá spolu so správou aj žiadosť o vrátenie finančných prostriedkov</w:t>
            </w:r>
          </w:p>
          <w:p w:rsidR="004A3C86" w:rsidRDefault="004A3C86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ustanovenia o vysporiadaní finančných vzťahov (možnosť vrátenia len časti NFP)</w:t>
            </w:r>
          </w:p>
          <w:p w:rsidR="004A3C86" w:rsidRPr="004A3C86" w:rsidRDefault="004A3C86" w:rsidP="004A3C86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pojmu pohľadávkový doklad</w:t>
            </w:r>
          </w:p>
        </w:tc>
      </w:tr>
      <w:tr w:rsidR="00C66D6D" w:rsidRPr="00E246C3" w:rsidTr="00C66D6D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4A3C86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C66D6D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4A3C86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pojmu verejná časť ITMS21+ pri monitorovaní projektu</w:t>
            </w:r>
          </w:p>
          <w:p w:rsidR="004A3C86" w:rsidRDefault="004A3C86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SO informovať prijímateľa o výsledku kontroly monitorovacej správy prostredníctvom ITMS21+ alebo v prípade jeho nefunkčnosti zaslaním elektronickou poštou alebo ÚPVS</w:t>
            </w:r>
          </w:p>
          <w:p w:rsidR="00634A1E" w:rsidRDefault="00634A1E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prijímateľa do časti Zmena projektu/Predmet zmeny projektu/Dodatku uviesť informácie týkajúce sa aktuálneho stavu projektu, riziká projektu a posun v projekte</w:t>
            </w:r>
          </w:p>
          <w:p w:rsidR="004A3C86" w:rsidRDefault="004A3C86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prijímateľa v každom type monitorovania vykonať aj monitorovanie horizontáln</w:t>
            </w:r>
            <w:r w:rsidR="00DE046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ych princípov </w:t>
            </w:r>
          </w:p>
          <w:p w:rsidR="004A3C86" w:rsidRDefault="004A3C86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ustanovenia k povinnosti predkladať monitorovacie správy </w:t>
            </w:r>
            <w:r w:rsidR="00634A1E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prijímateľom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za celý projekt aj v prípade, ak sa jedná o partnerský projekt</w:t>
            </w:r>
          </w:p>
          <w:p w:rsidR="004A3C86" w:rsidRDefault="004A3C86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ustanovenia o zachovaní  monitorovacích termínoch, o ktorých je prijímateľ notifikovaný </w:t>
            </w:r>
          </w:p>
          <w:p w:rsidR="004A3C86" w:rsidRDefault="004A3C86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termínu predkladania </w:t>
            </w:r>
            <w:r w:rsidR="00634A1E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MS počas realizácie aktivít proje</w:t>
            </w:r>
            <w:r w:rsidR="0078591F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ktu</w:t>
            </w:r>
          </w:p>
          <w:p w:rsidR="0078591F" w:rsidRDefault="0078591F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termínu predkladania ZMS pri ukončení realizácie projektu </w:t>
            </w:r>
          </w:p>
          <w:p w:rsidR="0078591F" w:rsidRPr="00A6646B" w:rsidRDefault="0078591F" w:rsidP="00A6646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termínu predkladania NMS v období udržateľnosti  </w:t>
            </w:r>
          </w:p>
        </w:tc>
      </w:tr>
      <w:tr w:rsidR="00C66D6D" w:rsidRPr="00C37F57" w:rsidTr="00C66D6D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78591F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C66D6D" w:rsidP="00BD5D78">
            <w:pPr>
              <w:pStyle w:val="Odsekzoznamu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6B" w:rsidRDefault="00A6646B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ustanovenia o vykazovaní MU priebežne v 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a raz ročné v rámci monitorovanie projektu v monitorovacej správe a v rámci MS aj priamo v ITMS</w:t>
            </w:r>
          </w:p>
          <w:p w:rsidR="00C66D6D" w:rsidRPr="00C37F57" w:rsidRDefault="0078591F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informácie o pravidlách zmien cieľových hodnôt MU, ktoré sú uvedené v Čl. 16 VZP</w:t>
            </w:r>
            <w:r w:rsidR="00C66D6D" w:rsidRPr="00C37F57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</w:t>
            </w:r>
          </w:p>
        </w:tc>
      </w:tr>
      <w:tr w:rsidR="00C66D6D" w:rsidRPr="00E246C3" w:rsidTr="00C66D6D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78591F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C66D6D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78591F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ustanovenia o oznámení o formálnej zmene/menej významnej zmene</w:t>
            </w:r>
            <w:r w:rsidR="00CA4264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o predkladaní žiadosti o zmenu zmluvy (významnejšia zmena) prostr</w:t>
            </w:r>
            <w:r w:rsidR="00CA4264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edníctvom prílohy č. 2 príručky</w:t>
            </w:r>
          </w:p>
          <w:p w:rsidR="00CA4264" w:rsidRDefault="00CA4264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Vypustenie prílohy č. 1 (oznámenie o menej významnej zmene)</w:t>
            </w:r>
          </w:p>
          <w:p w:rsidR="00A6646B" w:rsidRDefault="00A6646B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ustanovenia k plošnej zmene projektu, ktorá nadobúda účinnosť nasledujúci deň po zverejnení zmien v ITMS, ak v zmene zmluvy nie je uvedený neskorší dátum účinnosti</w:t>
            </w:r>
          </w:p>
          <w:p w:rsidR="0078591F" w:rsidRDefault="0078591F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ustanovenia o tom, že informácie o zmene projektu predkladá prijímateľ SO písomne v elektronickej podobe prostredníctvom ITMS podpísaný štatutárnym orgánom, resp. splnomocneným zástupcom </w:t>
            </w:r>
          </w:p>
          <w:p w:rsidR="0050032F" w:rsidRDefault="0050032F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ustanovenia k zníženiu výšky NFP v prípade technickej zmeny (technickou zmenou dochádza k zníženiu výšky NFP buď na základe výsledku finančnej kontroly VO, na základe stanovenia finančnej opravy v prípade porušenia pravidiel a postupov VO alebo na základe sankčného mechanizmu pri nenaplnení merateľného ukazovateľa</w:t>
            </w:r>
            <w:r w:rsidR="00BE2110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; doplnenie ustanovenia k oprávnenosti výdavkov týkajúce sa technickej zmeny, </w:t>
            </w:r>
          </w:p>
          <w:p w:rsidR="0050032F" w:rsidRDefault="0050032F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ustanovenia k formálnej zmene – napr. zmena čísla účtu prijímateľa</w:t>
            </w:r>
          </w:p>
          <w:p w:rsidR="00920DBD" w:rsidRDefault="00920DBD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ustanovenia premietnuť menej významnú zmenu prijímateľom do ITMS cez zmenu projektu, </w:t>
            </w:r>
            <w:r w:rsidR="00BE2110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možnosti predkladať menej významnú zmenu aj z iniciatívy SO;</w:t>
            </w:r>
          </w:p>
          <w:p w:rsidR="0050032F" w:rsidRDefault="0050032F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prijímateľa predkladať žiadosť o zmenu zmluvy (významnejšia zmena) prostredníctvom ITMS21+</w:t>
            </w:r>
          </w:p>
          <w:p w:rsidR="00920DBD" w:rsidRDefault="00920DBD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ustanovenia k zrealizovaniu ex-post významnejšej zmeny prostredníctvom písomného dodatku k Zmluve, ktorý sa vyhotoví najneskôr pred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, ktorá ako prvá zahŕňa výdavky, ktoré sú požadovanou ex-post zmenou dotknuté</w:t>
            </w:r>
            <w:r w:rsidR="00BE2110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; doplnenie ustanovenia o </w:t>
            </w:r>
            <w:proofErr w:type="spellStart"/>
            <w:r w:rsidR="00BE2110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prejednaní</w:t>
            </w:r>
            <w:proofErr w:type="spellEnd"/>
            <w:r w:rsidR="00BE2110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návrhu na zmenu predložené cez žiadosť o zmenu</w:t>
            </w:r>
          </w:p>
          <w:p w:rsidR="0050032F" w:rsidRPr="0050032F" w:rsidRDefault="0050032F" w:rsidP="0050032F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ustanovenia k ex-post významnejšej zmene – schválená ex-post významnejšia zmena sa realizuje prostredníctvom písomného dodatku k zmluve, ktorý sa vyhotovuje najneskôr pred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, ktorá ako prvá zahŕňa niektoré výdavky, ktoré sú dotknuté ex-post  zmenou </w:t>
            </w:r>
          </w:p>
        </w:tc>
      </w:tr>
      <w:tr w:rsidR="00C66D6D" w:rsidRPr="00C37F57" w:rsidTr="00C66D6D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50032F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C66D6D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BD" w:rsidRDefault="00920DBD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ustanovenia o oprávnenosti poskytovateľa vykonať kontrolu všetkých skutočností súvisiacich s projektom počas kontroly projektu</w:t>
            </w:r>
          </w:p>
          <w:p w:rsidR="00920DBD" w:rsidRDefault="00920DBD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ustanovenia o presadzovaní výkonu kontroly založenom na analýze rizík</w:t>
            </w:r>
          </w:p>
          <w:p w:rsidR="00C66D6D" w:rsidRDefault="0050032F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prijímateľa umožniť výkon kontroly/auditu zo strany oprávnených osôb, až do uplynutia lehôt podľa čl. 6 ods. 6.2 Zmluvy</w:t>
            </w:r>
          </w:p>
          <w:p w:rsidR="0050032F" w:rsidRDefault="0050032F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Administratívna finančná kontrola VO</w:t>
            </w:r>
            <w:r w:rsidR="00920DBD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/O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– doplnenie oprávnenia SO a ÚVO </w:t>
            </w:r>
            <w:r w:rsidR="003F4517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vykonať opätovnú kontrolu, ktoré sa vzťahuje aj na prípadné dodatky k zmluvám s úspešným uchádzačom po nadobudnutí ich účinnosti </w:t>
            </w:r>
          </w:p>
          <w:p w:rsidR="003F4517" w:rsidRPr="00C37F57" w:rsidRDefault="003F4517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Finančná kontrola na mieste – doplnenie </w:t>
            </w:r>
            <w:r w:rsidR="00536922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výkonu </w:t>
            </w:r>
            <w:proofErr w:type="spellStart"/>
            <w:r w:rsidR="00536922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FKnM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so zohľadnením analýzy rizík, doplnenie výkonu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FKnM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na základe poverenia na výkon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FKnM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</w:t>
            </w:r>
          </w:p>
        </w:tc>
      </w:tr>
      <w:tr w:rsidR="00C66D6D" w:rsidRPr="00E246C3" w:rsidTr="00C66D6D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536922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C66D6D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Pr="00E246C3" w:rsidRDefault="00C66D6D" w:rsidP="00536922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</w:t>
            </w:r>
            <w:r w:rsidR="00536922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sankčného mechanizmu vo vzťahu k merateľným ukazovateľom</w:t>
            </w:r>
          </w:p>
        </w:tc>
      </w:tr>
      <w:tr w:rsidR="0050032F" w:rsidRPr="00E246C3" w:rsidTr="0050032F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32F" w:rsidRDefault="00CF0798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32F" w:rsidRDefault="0050032F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32F" w:rsidRPr="00E246C3" w:rsidRDefault="00CA4264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</w:t>
            </w:r>
            <w:r w:rsidR="00CF079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povinnosti prijímateľa informovať SO o ukončení realizácie HAP a podporných aktivít prostredníctvom ITMS. V prípade neukončenia realizácie HAP do termínu ukončenia realizácie HAP sa uvedené považuje za podstatné porušenie Zmluvy</w:t>
            </w:r>
          </w:p>
        </w:tc>
      </w:tr>
      <w:tr w:rsidR="0050032F" w:rsidRPr="00E246C3" w:rsidTr="0050032F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32F" w:rsidRPr="00CF0798" w:rsidRDefault="00CF0798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  <w:highlight w:val="yellow"/>
              </w:rPr>
            </w:pPr>
            <w:r w:rsidRPr="00CF079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32F" w:rsidRDefault="0050032F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32F" w:rsidRDefault="0050032F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</w:t>
            </w:r>
            <w:r w:rsidR="00A9460B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povinnosti prijímateľa, partnera a užívateľa mať vysporiadané majetkovo-právne vzťahy k nehnuteľnostiam, na ktorých má byť projekt realizovaný</w:t>
            </w:r>
          </w:p>
          <w:p w:rsidR="00A9460B" w:rsidRDefault="00A9460B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ustanovenia o tom, že pravidlá oprávnenosti a dokladovania oprávnených výdavkov sú uvedené v 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PkOV</w:t>
            </w:r>
            <w:proofErr w:type="spellEnd"/>
          </w:p>
          <w:p w:rsidR="00A9460B" w:rsidRPr="00E246C3" w:rsidRDefault="00A9460B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ustanovení k prevodu a prechodu práv a povinností</w:t>
            </w:r>
          </w:p>
        </w:tc>
      </w:tr>
      <w:tr w:rsidR="00CF0798" w:rsidRPr="00E246C3" w:rsidTr="00CF0798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98" w:rsidRPr="00990441" w:rsidRDefault="00A9460B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99044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98" w:rsidRDefault="00CF0798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98" w:rsidRDefault="00CF0798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</w:t>
            </w:r>
            <w:r w:rsidR="00A9460B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ustanovenia o tom, že na partnera sa primerane vzťahujú všetky povinnosti prijímateľa v oblasti zabezpečenia pohľadávok </w:t>
            </w:r>
          </w:p>
          <w:p w:rsidR="00A9460B" w:rsidRPr="00E246C3" w:rsidRDefault="006A642F" w:rsidP="006A642F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ustanovení k poisteniu </w:t>
            </w:r>
            <w:r w:rsidR="00B56009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majetku, poisteniu zálohu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a záložnému právu</w:t>
            </w:r>
          </w:p>
        </w:tc>
      </w:tr>
      <w:tr w:rsidR="00CF0798" w:rsidRPr="00E246C3" w:rsidTr="00CF0798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98" w:rsidRPr="00990441" w:rsidRDefault="00EE7F0F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99044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98" w:rsidRDefault="00CF0798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98" w:rsidRDefault="00EE7F0F" w:rsidP="00B63938">
            <w:pPr>
              <w:pStyle w:val="Odsekzoznamu"/>
              <w:numPr>
                <w:ilvl w:val="0"/>
                <w:numId w:val="18"/>
              </w:numPr>
              <w:spacing w:line="276" w:lineRule="auto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linku na verejnú časť ITMS</w:t>
            </w:r>
          </w:p>
          <w:p w:rsidR="00EE7F0F" w:rsidRDefault="00EE7F0F" w:rsidP="00B63938">
            <w:pPr>
              <w:pStyle w:val="Odsekzoznamu"/>
              <w:numPr>
                <w:ilvl w:val="0"/>
                <w:numId w:val="18"/>
              </w:numPr>
              <w:spacing w:line="276" w:lineRule="auto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Vypustenie ustanovenia o ITMS2014+</w:t>
            </w:r>
          </w:p>
          <w:p w:rsidR="00EE7F0F" w:rsidRPr="00E246C3" w:rsidRDefault="00EE7F0F" w:rsidP="00B63938">
            <w:pPr>
              <w:pStyle w:val="Odsekzoznamu"/>
              <w:numPr>
                <w:ilvl w:val="0"/>
                <w:numId w:val="18"/>
              </w:numPr>
              <w:spacing w:line="276" w:lineRule="auto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prijímateľa vkladať do ITMS úplnú, presnú a pravdivú dokumentáciu</w:t>
            </w:r>
          </w:p>
        </w:tc>
      </w:tr>
      <w:tr w:rsidR="00CF0798" w:rsidRPr="00E246C3" w:rsidTr="00CF0798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98" w:rsidRPr="00990441" w:rsidRDefault="00EE7F0F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99044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98" w:rsidRDefault="00CF0798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98" w:rsidRDefault="00CF0798" w:rsidP="00EE7F0F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</w:t>
            </w:r>
            <w:r w:rsidR="00EE7F0F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plnenie čl. 12 VZP ohľadom uchovávania dokumentácie</w:t>
            </w:r>
          </w:p>
          <w:p w:rsidR="00EE7F0F" w:rsidRPr="00E246C3" w:rsidRDefault="00990441" w:rsidP="00EE7F0F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SO uchovávať dokumentáciu, ktorú prijímateľ vloží do ITMS výhradne v ITMS, bez ich vytlačenia do listinnej podoby</w:t>
            </w:r>
          </w:p>
        </w:tc>
      </w:tr>
      <w:tr w:rsidR="00CF0798" w:rsidRPr="00E246C3" w:rsidTr="00CF0798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98" w:rsidRPr="00CF0798" w:rsidRDefault="00990441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  <w:highlight w:val="yellow"/>
              </w:rPr>
            </w:pPr>
            <w:r w:rsidRPr="0099044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98" w:rsidRDefault="00CF0798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98" w:rsidRPr="00E246C3" w:rsidRDefault="00990441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najčastejších chýb v priebehu implementácie projektu </w:t>
            </w:r>
          </w:p>
        </w:tc>
      </w:tr>
      <w:tr w:rsidR="00645AC7" w:rsidRPr="00E246C3" w:rsidTr="00CF0798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C7" w:rsidRDefault="00645AC7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č. 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C7" w:rsidRDefault="00645AC7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C7" w:rsidRDefault="00645AC7" w:rsidP="00A16AA8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Vypustená príloha č. 1</w:t>
            </w:r>
          </w:p>
        </w:tc>
      </w:tr>
      <w:tr w:rsidR="00A16AA8" w:rsidRPr="00E246C3" w:rsidTr="00CF0798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AA8" w:rsidRDefault="00A16AA8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č. 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AA8" w:rsidRDefault="00A16AA8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AA8" w:rsidRDefault="00BE2110" w:rsidP="00A16AA8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procesu etapy poskytnutia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predfinancovania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(predloženie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spolu s neuhradenými účtovnými dokladmi alebo časťami neuhradených účtovných dokladov prijatých od dodávateľa v lehote splatnosti záväzku a relevantnú podpornú dokumentáciu)</w:t>
            </w:r>
          </w:p>
          <w:p w:rsidR="00BE2110" w:rsidRDefault="00BE2110" w:rsidP="00A16AA8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ustanovenia o predložení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v lehote splatnosti tak, aby bola dodržaná maximálna možná lehota na splnenie peňažného záväzku </w:t>
            </w:r>
          </w:p>
          <w:p w:rsidR="0099692E" w:rsidRDefault="0099692E" w:rsidP="00A16AA8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maximálnej výšky zálohovej platby (vzorec)</w:t>
            </w:r>
          </w:p>
          <w:p w:rsidR="0099692E" w:rsidRDefault="0099692E" w:rsidP="00A16AA8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prepočítať maximálnu výšku zálohovej platby zo strany SO počas realizácie projektu</w:t>
            </w:r>
          </w:p>
          <w:p w:rsidR="0099692E" w:rsidRDefault="0099692E" w:rsidP="00A16AA8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prijímateľa vrátiť SO sumu nezúčtovaného rozdielu v prípade, ak nedôjde k dodržaniu podmienky zúčtovania zálohovej platby</w:t>
            </w:r>
          </w:p>
          <w:p w:rsidR="0099692E" w:rsidRDefault="0099692E" w:rsidP="00A16AA8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Vypustenie povinnosti vrátiť preplatok zo zúčtovania preddavkovej platby najneskôr spolu s predložením doplňujúcich údajov k preukázaniu dodania predmetu plnenia</w:t>
            </w:r>
          </w:p>
        </w:tc>
      </w:tr>
      <w:tr w:rsidR="00A16AA8" w:rsidRPr="00E246C3" w:rsidTr="00CF0798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AA8" w:rsidRDefault="00A16AA8" w:rsidP="00A16AA8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č. 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AA8" w:rsidRDefault="00A16AA8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AA8" w:rsidRDefault="00A16AA8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novej prílohy „Sankčná kalkulačka“</w:t>
            </w:r>
          </w:p>
        </w:tc>
      </w:tr>
      <w:tr w:rsidR="00BD5D78" w:rsidRPr="00737A7A" w:rsidTr="00F2312B">
        <w:trPr>
          <w:jc w:val="center"/>
        </w:trPr>
        <w:tc>
          <w:tcPr>
            <w:tcW w:w="1417" w:type="dxa"/>
            <w:shd w:val="clear" w:color="auto" w:fill="D6E3BC" w:themeFill="accent3" w:themeFillTint="66"/>
            <w:vAlign w:val="center"/>
          </w:tcPr>
          <w:p w:rsidR="00BD5D78" w:rsidRPr="00737A7A" w:rsidRDefault="00BD5D78" w:rsidP="00F2312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Verzia</w:t>
            </w:r>
          </w:p>
          <w:p w:rsidR="00BD5D78" w:rsidRPr="00737A7A" w:rsidRDefault="00BD5D78" w:rsidP="00F2312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IMP</w:t>
            </w:r>
          </w:p>
        </w:tc>
        <w:tc>
          <w:tcPr>
            <w:tcW w:w="3686" w:type="dxa"/>
            <w:shd w:val="clear" w:color="auto" w:fill="D6E3BC" w:themeFill="accent3" w:themeFillTint="66"/>
            <w:vAlign w:val="center"/>
          </w:tcPr>
          <w:p w:rsidR="00BD5D78" w:rsidRPr="00737A7A" w:rsidRDefault="00BD5D78" w:rsidP="00F2312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Zmenu vykonal a overil</w:t>
            </w:r>
          </w:p>
        </w:tc>
        <w:tc>
          <w:tcPr>
            <w:tcW w:w="1984" w:type="dxa"/>
            <w:shd w:val="clear" w:color="auto" w:fill="D6E3BC" w:themeFill="accent3" w:themeFillTint="66"/>
            <w:vAlign w:val="center"/>
          </w:tcPr>
          <w:p w:rsidR="00BD5D78" w:rsidRPr="00737A7A" w:rsidRDefault="00BD5D78" w:rsidP="00F2312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Zmenu schválil</w:t>
            </w:r>
          </w:p>
        </w:tc>
        <w:tc>
          <w:tcPr>
            <w:tcW w:w="3120" w:type="dxa"/>
            <w:gridSpan w:val="2"/>
            <w:shd w:val="clear" w:color="auto" w:fill="D6E3BC" w:themeFill="accent3" w:themeFillTint="66"/>
            <w:vAlign w:val="center"/>
          </w:tcPr>
          <w:p w:rsidR="00BD5D78" w:rsidRPr="00737A7A" w:rsidRDefault="00BD5D78" w:rsidP="00F2312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Dátum účinnosti </w:t>
            </w: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dokumentu</w:t>
            </w:r>
          </w:p>
        </w:tc>
      </w:tr>
      <w:tr w:rsidR="00BD5D78" w:rsidRPr="00F603B1" w:rsidTr="00F2312B">
        <w:trPr>
          <w:jc w:val="center"/>
        </w:trPr>
        <w:tc>
          <w:tcPr>
            <w:tcW w:w="1417" w:type="dxa"/>
            <w:vAlign w:val="center"/>
          </w:tcPr>
          <w:p w:rsidR="00BD5D78" w:rsidRPr="004254A7" w:rsidRDefault="00BD5D78" w:rsidP="00F2312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5</w:t>
            </w:r>
          </w:p>
        </w:tc>
        <w:tc>
          <w:tcPr>
            <w:tcW w:w="3686" w:type="dxa"/>
            <w:vAlign w:val="center"/>
          </w:tcPr>
          <w:p w:rsidR="00BD5D78" w:rsidRPr="004254A7" w:rsidRDefault="00BD5D78" w:rsidP="00F2312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Me</w:t>
            </w:r>
            <w:proofErr w:type="spellEnd"/>
          </w:p>
        </w:tc>
        <w:tc>
          <w:tcPr>
            <w:tcW w:w="1984" w:type="dxa"/>
            <w:vAlign w:val="center"/>
          </w:tcPr>
          <w:p w:rsidR="00BD5D78" w:rsidRPr="00F603B1" w:rsidRDefault="00BD5D78" w:rsidP="00F2312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F603B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Vo, </w:t>
            </w:r>
            <w:proofErr w:type="spellStart"/>
            <w:r w:rsidRPr="00F603B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Ro</w:t>
            </w:r>
            <w:proofErr w:type="spellEnd"/>
            <w:r w:rsidRPr="00F603B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, GRS</w:t>
            </w:r>
          </w:p>
        </w:tc>
        <w:tc>
          <w:tcPr>
            <w:tcW w:w="3120" w:type="dxa"/>
            <w:gridSpan w:val="2"/>
            <w:vAlign w:val="center"/>
          </w:tcPr>
          <w:p w:rsidR="00BD5D78" w:rsidRPr="00F603B1" w:rsidRDefault="00BD5D78" w:rsidP="00F2312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11/2025</w:t>
            </w:r>
          </w:p>
        </w:tc>
      </w:tr>
      <w:tr w:rsidR="00BD5D78" w:rsidRPr="00737A7A" w:rsidTr="00F2312B">
        <w:trPr>
          <w:jc w:val="center"/>
        </w:trPr>
        <w:tc>
          <w:tcPr>
            <w:tcW w:w="1417" w:type="dxa"/>
            <w:shd w:val="clear" w:color="auto" w:fill="D6E3BC" w:themeFill="accent3" w:themeFillTint="66"/>
          </w:tcPr>
          <w:p w:rsidR="00BD5D78" w:rsidRPr="00737A7A" w:rsidRDefault="00BD5D78" w:rsidP="00F2312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Číslo kapitoly/ bod </w:t>
            </w:r>
          </w:p>
        </w:tc>
        <w:tc>
          <w:tcPr>
            <w:tcW w:w="3686" w:type="dxa"/>
            <w:shd w:val="clear" w:color="auto" w:fill="D6E3BC" w:themeFill="accent3" w:themeFillTint="66"/>
          </w:tcPr>
          <w:p w:rsidR="00BD5D78" w:rsidRPr="00737A7A" w:rsidRDefault="00BD5D78" w:rsidP="00F2312B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Dôvod </w:t>
            </w:r>
          </w:p>
        </w:tc>
        <w:tc>
          <w:tcPr>
            <w:tcW w:w="5104" w:type="dxa"/>
            <w:gridSpan w:val="3"/>
            <w:shd w:val="clear" w:color="auto" w:fill="D6E3BC" w:themeFill="accent3" w:themeFillTint="66"/>
          </w:tcPr>
          <w:p w:rsidR="00BD5D78" w:rsidRPr="00737A7A" w:rsidRDefault="00BD5D78" w:rsidP="00F2312B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Konkrétny popis zmeny</w:t>
            </w:r>
          </w:p>
        </w:tc>
      </w:tr>
      <w:tr w:rsidR="00BD5D78" w:rsidRPr="00F603B1" w:rsidTr="007D3625">
        <w:trPr>
          <w:jc w:val="center"/>
        </w:trPr>
        <w:tc>
          <w:tcPr>
            <w:tcW w:w="1417" w:type="dxa"/>
            <w:vAlign w:val="center"/>
          </w:tcPr>
          <w:p w:rsidR="00BD5D78" w:rsidRPr="004254A7" w:rsidRDefault="00BD5D78" w:rsidP="00F2312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3.19</w:t>
            </w:r>
          </w:p>
        </w:tc>
        <w:tc>
          <w:tcPr>
            <w:tcW w:w="3686" w:type="dxa"/>
            <w:vAlign w:val="center"/>
          </w:tcPr>
          <w:p w:rsidR="00BD5D78" w:rsidRPr="004254A7" w:rsidRDefault="00BD5D78" w:rsidP="00F2312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vAlign w:val="center"/>
          </w:tcPr>
          <w:p w:rsidR="00BD5D78" w:rsidRDefault="00BD5D78" w:rsidP="00BD5D78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pojmu dodatočné výdavky oprávnené na financovanie zo zmluvy o poskytnutí NFP</w:t>
            </w:r>
          </w:p>
          <w:p w:rsidR="00BD5D78" w:rsidRDefault="00BD5D78" w:rsidP="00BD5D78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Úprava výpočtu neoprávnených výdavkov k dodatočným prácam</w:t>
            </w:r>
          </w:p>
          <w:p w:rsidR="00BD5D78" w:rsidRPr="00BD5D78" w:rsidRDefault="00BD5D78" w:rsidP="00BD5D78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Vypustenie ustanovení k naviac prácam z dôvodu geológie</w:t>
            </w:r>
          </w:p>
        </w:tc>
      </w:tr>
      <w:tr w:rsidR="00BD5D78" w:rsidRPr="00F603B1" w:rsidTr="00C534F7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78" w:rsidRPr="004254A7" w:rsidRDefault="00BD5D78" w:rsidP="00F2312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3.21.5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78" w:rsidRPr="004254A7" w:rsidRDefault="00BD5D78" w:rsidP="00F2312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78" w:rsidRPr="00BD5D78" w:rsidRDefault="00BD5D78" w:rsidP="00BD5D78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ustanovenia o tom, že detailné podmienky na stavebné práce a dodatočné výdavky z dôvodu inej geológie musia byť definované v konkrétnych výzvach na predkladanie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ŽoNFP</w:t>
            </w:r>
            <w:proofErr w:type="spellEnd"/>
          </w:p>
        </w:tc>
      </w:tr>
      <w:tr w:rsidR="00BD5D78" w:rsidRPr="00F603B1" w:rsidTr="008130BC">
        <w:trPr>
          <w:trHeight w:val="5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78" w:rsidRPr="004254A7" w:rsidRDefault="00BD5D78" w:rsidP="00F2312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78" w:rsidRPr="004254A7" w:rsidRDefault="00BD5D78" w:rsidP="00F2312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78" w:rsidRPr="00F603B1" w:rsidRDefault="00BD5D78" w:rsidP="00F2312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BD5D78" w:rsidRPr="00737A7A" w:rsidTr="004407B5">
        <w:trPr>
          <w:trHeight w:val="5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BD5D78" w:rsidRPr="00BD5D78" w:rsidRDefault="00BD5D78" w:rsidP="00BD5D78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Cs/>
                <w:caps w:val="0"/>
                <w:sz w:val="18"/>
                <w:szCs w:val="18"/>
              </w:rPr>
            </w:pPr>
            <w:r w:rsidRPr="00BD5D78">
              <w:rPr>
                <w:rFonts w:asciiTheme="minorHAnsi" w:hAnsiTheme="minorHAnsi" w:cstheme="minorHAnsi"/>
                <w:bCs/>
                <w:caps w:val="0"/>
                <w:sz w:val="18"/>
                <w:szCs w:val="18"/>
              </w:rPr>
              <w:t>Verzia</w:t>
            </w:r>
          </w:p>
          <w:p w:rsidR="00BD5D78" w:rsidRPr="00BD5D78" w:rsidRDefault="00BD5D78" w:rsidP="00BD5D78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Cs/>
                <w:caps w:val="0"/>
                <w:sz w:val="18"/>
                <w:szCs w:val="18"/>
              </w:rPr>
            </w:pPr>
            <w:r w:rsidRPr="00BD5D78">
              <w:rPr>
                <w:rFonts w:asciiTheme="minorHAnsi" w:hAnsiTheme="minorHAnsi" w:cstheme="minorHAnsi"/>
                <w:bCs/>
                <w:caps w:val="0"/>
                <w:sz w:val="18"/>
                <w:szCs w:val="18"/>
              </w:rPr>
              <w:t>IMP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BD5D78" w:rsidRPr="00BD5D78" w:rsidRDefault="00BD5D78" w:rsidP="00BD5D78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Cs/>
                <w:caps w:val="0"/>
                <w:sz w:val="18"/>
                <w:szCs w:val="18"/>
              </w:rPr>
            </w:pPr>
            <w:r w:rsidRPr="00BD5D78">
              <w:rPr>
                <w:rFonts w:asciiTheme="minorHAnsi" w:hAnsiTheme="minorHAnsi" w:cstheme="minorHAnsi"/>
                <w:bCs/>
                <w:caps w:val="0"/>
                <w:sz w:val="18"/>
                <w:szCs w:val="18"/>
              </w:rPr>
              <w:t>Zmenu vykonal a overil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BD5D78" w:rsidRPr="00BD5D78" w:rsidRDefault="00BD5D78" w:rsidP="00BD5D78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Cs/>
                <w:caps w:val="0"/>
                <w:sz w:val="18"/>
                <w:szCs w:val="18"/>
              </w:rPr>
            </w:pPr>
            <w:r w:rsidRPr="00BD5D78">
              <w:rPr>
                <w:rFonts w:asciiTheme="minorHAnsi" w:hAnsiTheme="minorHAnsi" w:cstheme="minorHAnsi"/>
                <w:bCs/>
                <w:caps w:val="0"/>
                <w:sz w:val="18"/>
                <w:szCs w:val="18"/>
              </w:rPr>
              <w:t>Zmenu schválil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BD5D78" w:rsidRPr="00737A7A" w:rsidRDefault="00BD5D78" w:rsidP="00BD5D78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Dátum účinnosti </w:t>
            </w: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dokumentu</w:t>
            </w:r>
          </w:p>
        </w:tc>
      </w:tr>
      <w:tr w:rsidR="00BD5D78" w:rsidRPr="00F603B1" w:rsidTr="00440D38">
        <w:trPr>
          <w:trHeight w:val="5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78" w:rsidRPr="004254A7" w:rsidRDefault="00BD5D78" w:rsidP="00BD5D78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78" w:rsidRPr="004254A7" w:rsidRDefault="00BD5D78" w:rsidP="00BD5D78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Me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78" w:rsidRPr="00F603B1" w:rsidRDefault="00BD5D78" w:rsidP="00BD5D78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F603B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Vo, </w:t>
            </w:r>
            <w:proofErr w:type="spellStart"/>
            <w:r w:rsidRPr="00F603B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Ro</w:t>
            </w:r>
            <w:proofErr w:type="spellEnd"/>
            <w:r w:rsidRPr="00F603B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, GRS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78" w:rsidRPr="00F603B1" w:rsidRDefault="002445C6" w:rsidP="00BD5D78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1/2026</w:t>
            </w:r>
          </w:p>
        </w:tc>
      </w:tr>
      <w:tr w:rsidR="00BD5D78" w:rsidRPr="00737A7A" w:rsidTr="00BD5D78">
        <w:trPr>
          <w:trHeight w:val="5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BD5D78" w:rsidRPr="00BD5D78" w:rsidRDefault="00BD5D78" w:rsidP="00BD5D78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Cs/>
                <w:caps w:val="0"/>
                <w:sz w:val="18"/>
                <w:szCs w:val="18"/>
              </w:rPr>
            </w:pPr>
            <w:r w:rsidRPr="00BD5D78">
              <w:rPr>
                <w:rFonts w:asciiTheme="minorHAnsi" w:hAnsiTheme="minorHAnsi" w:cstheme="minorHAnsi"/>
                <w:bCs/>
                <w:caps w:val="0"/>
                <w:sz w:val="18"/>
                <w:szCs w:val="18"/>
              </w:rPr>
              <w:t xml:space="preserve">Číslo kapitoly/ bod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BD5D78" w:rsidRPr="00BD5D78" w:rsidRDefault="00BD5D78" w:rsidP="00BD5D78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Cs/>
                <w:caps w:val="0"/>
                <w:sz w:val="18"/>
                <w:szCs w:val="18"/>
              </w:rPr>
            </w:pPr>
            <w:r w:rsidRPr="00BD5D78">
              <w:rPr>
                <w:rFonts w:asciiTheme="minorHAnsi" w:hAnsiTheme="minorHAnsi" w:cstheme="minorHAnsi"/>
                <w:bCs/>
                <w:caps w:val="0"/>
                <w:sz w:val="18"/>
                <w:szCs w:val="18"/>
              </w:rPr>
              <w:t xml:space="preserve">Dôvod </w:t>
            </w: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BD5D78" w:rsidRPr="00BD5D78" w:rsidRDefault="00BD5D78" w:rsidP="00BD5D78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Cs/>
                <w:caps w:val="0"/>
                <w:sz w:val="18"/>
                <w:szCs w:val="18"/>
              </w:rPr>
            </w:pPr>
            <w:r w:rsidRPr="00BD5D78">
              <w:rPr>
                <w:rFonts w:asciiTheme="minorHAnsi" w:hAnsiTheme="minorHAnsi" w:cstheme="minorHAnsi"/>
                <w:bCs/>
                <w:caps w:val="0"/>
                <w:sz w:val="18"/>
                <w:szCs w:val="18"/>
              </w:rPr>
              <w:t>Konkrétny popis zmeny</w:t>
            </w:r>
          </w:p>
        </w:tc>
      </w:tr>
      <w:tr w:rsidR="00624281" w:rsidRPr="00BD5D78" w:rsidTr="00BD5D78">
        <w:trPr>
          <w:trHeight w:val="5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81" w:rsidRDefault="00624281" w:rsidP="00F2312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81" w:rsidRPr="00BD5D78" w:rsidRDefault="00624281" w:rsidP="00F2312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81" w:rsidRDefault="00624281" w:rsidP="00F2312B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dátumu vydania na titulnú stranu</w:t>
            </w:r>
          </w:p>
        </w:tc>
      </w:tr>
      <w:tr w:rsidR="00BD5D78" w:rsidRPr="00BD5D78" w:rsidTr="00BD5D78">
        <w:trPr>
          <w:trHeight w:val="5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D78" w:rsidRPr="00BD5D78" w:rsidRDefault="00E83AA6" w:rsidP="00F2312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Zoznam použitých skratiek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D78" w:rsidRPr="00BD5D78" w:rsidRDefault="00BD5D78" w:rsidP="00F2312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D78" w:rsidRDefault="00E83AA6" w:rsidP="00F2312B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Zmena názvu príručky k VO</w:t>
            </w:r>
          </w:p>
          <w:p w:rsidR="00E83AA6" w:rsidRDefault="00E83AA6" w:rsidP="00F2312B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Zmena označovania monitorovacích správ</w:t>
            </w:r>
          </w:p>
          <w:p w:rsidR="00A0459D" w:rsidRPr="00BD5D78" w:rsidRDefault="00A0459D" w:rsidP="00F2312B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pojmu MS o „zmenu typu monitorovanie“</w:t>
            </w:r>
          </w:p>
        </w:tc>
      </w:tr>
      <w:tr w:rsidR="00BD5D78" w:rsidRPr="00BD5D78" w:rsidTr="00BD5D78">
        <w:trPr>
          <w:trHeight w:val="5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D78" w:rsidRPr="00BD5D78" w:rsidRDefault="00E83AA6" w:rsidP="00E83AA6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D78" w:rsidRPr="00BD5D78" w:rsidRDefault="00BD5D78" w:rsidP="00F2312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243" w:rsidRPr="00624281" w:rsidRDefault="00E83AA6" w:rsidP="00624281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Čl. 2 ods. 7 VZP</w:t>
            </w:r>
            <w:r w:rsidR="0043324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k horizontálnym princípom</w:t>
            </w:r>
          </w:p>
        </w:tc>
      </w:tr>
      <w:tr w:rsidR="00BD5D78" w:rsidRPr="00F603B1" w:rsidTr="00BD5D78">
        <w:trPr>
          <w:trHeight w:val="5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D78" w:rsidRPr="00BD5D78" w:rsidRDefault="00433243" w:rsidP="00F2312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D78" w:rsidRPr="00BD5D78" w:rsidRDefault="00BD5D78" w:rsidP="00F2312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D78" w:rsidRDefault="00433243" w:rsidP="00433243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prijímateľa prostredníctvom ITMS  informovať SO o kalendárnom dni začatia a ukončenia realizácie hlavných a podporných aktivít projektu</w:t>
            </w:r>
          </w:p>
          <w:p w:rsidR="002445C6" w:rsidRDefault="002445C6" w:rsidP="00433243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Nahradenie pojmu „formálnej zmeny“ na „klasickej“ zmeny</w:t>
            </w:r>
          </w:p>
          <w:p w:rsidR="00433243" w:rsidRPr="00433243" w:rsidRDefault="00433243" w:rsidP="00433243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Úprava pojmu „o dodaní tovaru“ na „na dodanie tovaru“</w:t>
            </w:r>
          </w:p>
        </w:tc>
      </w:tr>
      <w:tr w:rsidR="00433243" w:rsidRPr="00433243" w:rsidTr="00433243">
        <w:trPr>
          <w:trHeight w:val="5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243" w:rsidRPr="00BD5D78" w:rsidRDefault="00433243" w:rsidP="00F2312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243" w:rsidRPr="00BD5D78" w:rsidRDefault="00433243" w:rsidP="00F2312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243" w:rsidRDefault="00433243" w:rsidP="00F2312B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Vypustenie pojmu „poskytnutý“ NFP</w:t>
            </w:r>
          </w:p>
          <w:p w:rsidR="00433243" w:rsidRPr="00433243" w:rsidRDefault="00433243" w:rsidP="002445C6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ustanovení k medzinárodným sankciám </w:t>
            </w:r>
            <w:r w:rsidR="00222BC0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a povinnosti predkladať na SO Čestné vyhlásenie k uplatňovaniu medzinárodných sankcii </w:t>
            </w:r>
          </w:p>
        </w:tc>
      </w:tr>
      <w:tr w:rsidR="002445C6" w:rsidRPr="00433243" w:rsidTr="00433243">
        <w:trPr>
          <w:trHeight w:val="5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5C6" w:rsidRDefault="005E4D65" w:rsidP="00F2312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</w:t>
            </w:r>
            <w:r w:rsidR="002445C6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5C6" w:rsidRPr="00BD5D78" w:rsidRDefault="002445C6" w:rsidP="00F2312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5C6" w:rsidRDefault="002445C6" w:rsidP="00F2312B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Zmena lehoty na predloženie záverečnej žiadosti o platbu (z 30 dní na 12 mesiacov) od ukončenia realizácie HAP</w:t>
            </w:r>
          </w:p>
        </w:tc>
      </w:tr>
      <w:tr w:rsidR="00433243" w:rsidRPr="00433243" w:rsidTr="00433243">
        <w:trPr>
          <w:trHeight w:val="5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243" w:rsidRPr="00BD5D78" w:rsidRDefault="00222BC0" w:rsidP="00F2312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243" w:rsidRPr="00BD5D78" w:rsidRDefault="00433243" w:rsidP="00F2312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243" w:rsidRPr="00433243" w:rsidRDefault="005E4D65" w:rsidP="00F2312B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Zmena možnosti poskytnúť NFP prijímateľovi na neúročený účet – platí iba pre systém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predfinancovania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a zálohových platieb</w:t>
            </w:r>
          </w:p>
        </w:tc>
      </w:tr>
      <w:tr w:rsidR="00433243" w:rsidRPr="00433243" w:rsidTr="00433243">
        <w:trPr>
          <w:trHeight w:val="5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243" w:rsidRPr="00BD5D78" w:rsidRDefault="00222BC0" w:rsidP="00F2312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243" w:rsidRPr="00BD5D78" w:rsidRDefault="00433243" w:rsidP="00F2312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243" w:rsidRDefault="00222BC0" w:rsidP="00F2312B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Vypustenie pojmu „vyplatený“</w:t>
            </w:r>
            <w:r w:rsidR="005E4D6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NFP</w:t>
            </w:r>
          </w:p>
          <w:p w:rsidR="00222BC0" w:rsidRPr="00433243" w:rsidRDefault="00222BC0" w:rsidP="00F2312B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Nahradenie pojmu „čiastka NFP“ na „suma NFP“</w:t>
            </w:r>
          </w:p>
        </w:tc>
      </w:tr>
      <w:tr w:rsidR="00433243" w:rsidRPr="00433243" w:rsidTr="00433243">
        <w:trPr>
          <w:trHeight w:val="5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243" w:rsidRPr="00BD5D78" w:rsidRDefault="00222BC0" w:rsidP="00F2312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243" w:rsidRPr="00BD5D78" w:rsidRDefault="00433243" w:rsidP="00F2312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243" w:rsidRDefault="00222BC0" w:rsidP="00F2312B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pojmu výročná monitorovacia správa </w:t>
            </w:r>
          </w:p>
          <w:p w:rsidR="00222BC0" w:rsidRPr="00433243" w:rsidRDefault="00222BC0" w:rsidP="00F2312B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ustanovenia o povinnosti prijímateľa predložiť za monitorované obdobie, ktoré sa týka roku, v ktorom bola ukončená realizácia aktivít projektu, iba záverečnú Monitorovaciu správu a nie aj výročnú Monitorovaciu správu</w:t>
            </w:r>
          </w:p>
        </w:tc>
      </w:tr>
      <w:tr w:rsidR="00222BC0" w:rsidRPr="00433243" w:rsidTr="00222BC0">
        <w:trPr>
          <w:trHeight w:val="5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BC0" w:rsidRPr="00BD5D78" w:rsidRDefault="00222BC0" w:rsidP="00F2312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BC0" w:rsidRPr="00BD5D78" w:rsidRDefault="00222BC0" w:rsidP="00F2312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BC0" w:rsidRPr="00433243" w:rsidRDefault="005E4D65" w:rsidP="00F2312B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možnosti aj z iniciatívy poskytovateľa </w:t>
            </w:r>
            <w:r w:rsidR="00222BC0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predkladať menej významné zmeny</w:t>
            </w:r>
          </w:p>
        </w:tc>
      </w:tr>
      <w:tr w:rsidR="005E4D65" w:rsidRPr="00433243" w:rsidTr="00222BC0">
        <w:trPr>
          <w:trHeight w:val="5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D65" w:rsidRDefault="005E4D65" w:rsidP="00F2312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D65" w:rsidRPr="00BD5D78" w:rsidRDefault="005E4D65" w:rsidP="00F2312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D65" w:rsidRPr="005E4D65" w:rsidRDefault="005E4D65" w:rsidP="005E4D65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ustanovení k novele zákona o finančnej kontrole a audite – pozn. pod čiarou 37, doplnenie paragrafov k jednotlivým kontrolám</w:t>
            </w:r>
          </w:p>
        </w:tc>
      </w:tr>
      <w:tr w:rsidR="00222BC0" w:rsidRPr="00433243" w:rsidTr="00222BC0">
        <w:trPr>
          <w:trHeight w:val="5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BC0" w:rsidRPr="00BD5D78" w:rsidRDefault="00222BC0" w:rsidP="00F2312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BC0" w:rsidRPr="00BD5D78" w:rsidRDefault="00222BC0" w:rsidP="00F2312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BC0" w:rsidRPr="00433243" w:rsidRDefault="00222BC0" w:rsidP="00F2312B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Zmena pojmu „do dočasného užívania“ na pojem „o dočasnom užívaní“</w:t>
            </w:r>
          </w:p>
        </w:tc>
      </w:tr>
      <w:tr w:rsidR="004426E4" w:rsidRPr="00433243" w:rsidTr="004426E4">
        <w:trPr>
          <w:trHeight w:val="5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E4" w:rsidRPr="00BD5D78" w:rsidRDefault="004426E4" w:rsidP="00F2312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3.16, 3.17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E4" w:rsidRPr="00BD5D78" w:rsidRDefault="004426E4" w:rsidP="00F2312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E4" w:rsidRPr="00433243" w:rsidRDefault="004426E4" w:rsidP="00F2312B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Vypustenie pojmu „poskytnutý“ NFP</w:t>
            </w:r>
            <w:r w:rsidR="005E4D6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v ods. 4 a ods. 25</w:t>
            </w:r>
          </w:p>
        </w:tc>
      </w:tr>
      <w:tr w:rsidR="005E4D65" w:rsidRPr="00433243" w:rsidTr="004426E4">
        <w:trPr>
          <w:trHeight w:val="5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D65" w:rsidRDefault="005E4D65" w:rsidP="00F2312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D65" w:rsidRPr="00BD5D78" w:rsidRDefault="005E4D65" w:rsidP="00F2312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D65" w:rsidRDefault="005E4D65" w:rsidP="00F2312B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Vypustenie povinnosti predloženia percenta dodatočných výdavkov predkladanej zmluvy oproti zmluvnej cene diela a percenta celkových dodatočných výdavkov vrátane predkladanej zmeny oproti zmluvnej cene diela v prípade zmeny výdavkov na stavebné práce</w:t>
            </w:r>
          </w:p>
        </w:tc>
      </w:tr>
      <w:tr w:rsidR="004426E4" w:rsidRPr="00433243" w:rsidTr="004426E4">
        <w:trPr>
          <w:trHeight w:val="5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E4" w:rsidRPr="00BD5D78" w:rsidRDefault="004426E4" w:rsidP="00F2312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3.21.2</w:t>
            </w:r>
            <w:r w:rsidR="00246A3F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, 3.21.3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E4" w:rsidRPr="00BD5D78" w:rsidRDefault="004426E4" w:rsidP="00F2312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E4" w:rsidRPr="00433243" w:rsidRDefault="004426E4" w:rsidP="00F2312B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Úprava etapy inžiniersko-geologického prieskumu a ich vzťahu ku stupňu projektovej prípravy vzhľadom na nový stavebný zákon č. 25/2025 Z. z. </w:t>
            </w:r>
            <w:r w:rsidR="005E4D6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– Projektová dokumentácia v stupni stavebný zámer; Projektová dokumentácia v stupni projekt stavby, resp. v stupni vykonávací projekt; konanie o stavebnom zámere; overenie projektu stavby a vypracovanie vykonávacieho projektu, vypustenie stupňov projektovej dokumentácie – DÚR, DSP, DRS</w:t>
            </w:r>
          </w:p>
        </w:tc>
      </w:tr>
      <w:tr w:rsidR="004426E4" w:rsidRPr="00433243" w:rsidTr="004426E4">
        <w:trPr>
          <w:trHeight w:val="5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E4" w:rsidRPr="00BD5D78" w:rsidRDefault="004426E4" w:rsidP="00F2312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3.21.6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E4" w:rsidRPr="00BD5D78" w:rsidRDefault="004426E4" w:rsidP="00F2312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E4" w:rsidRPr="00433243" w:rsidRDefault="004426E4" w:rsidP="00F2312B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novej kapitoly „Mechanizmus odmeňovania zhotoviteľa“ </w:t>
            </w:r>
          </w:p>
        </w:tc>
      </w:tr>
      <w:tr w:rsidR="004426E4" w:rsidRPr="00433243" w:rsidTr="004426E4">
        <w:trPr>
          <w:trHeight w:val="5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E4" w:rsidRPr="00BD5D78" w:rsidRDefault="004426E4" w:rsidP="00F2312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E4" w:rsidRPr="00BD5D78" w:rsidRDefault="004426E4" w:rsidP="00F2312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E4" w:rsidRPr="00433243" w:rsidRDefault="00CF72D7" w:rsidP="00F2312B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predkladať monitorovacie správy v stanovených termínoch prostredníctvom ITMS</w:t>
            </w:r>
            <w:r w:rsidR="004426E4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</w:t>
            </w:r>
          </w:p>
        </w:tc>
      </w:tr>
      <w:tr w:rsidR="00624281" w:rsidRPr="00433243" w:rsidTr="00601898">
        <w:trPr>
          <w:trHeight w:val="5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81" w:rsidRPr="00BD5D78" w:rsidRDefault="00624281" w:rsidP="00624281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81" w:rsidRPr="00BD5D78" w:rsidRDefault="00624281" w:rsidP="00624281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81" w:rsidRDefault="005E4D65" w:rsidP="00624281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Vypustenie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weblinku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na nariadenia rady a usmernenia EK</w:t>
            </w:r>
          </w:p>
          <w:p w:rsidR="005E4D65" w:rsidRDefault="005E4D65" w:rsidP="00624281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preukázať plnenie sankčných opatrení za užívateľov, dodávateľov a subdodávateľov prijímateľa</w:t>
            </w:r>
          </w:p>
          <w:p w:rsidR="005E4D65" w:rsidRPr="00433243" w:rsidRDefault="005E4D65" w:rsidP="00624281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vyhlásiť, že subjekt, ktorý prijímateľ zastupuje, nemá žiaden majetkový podiel ani nie je súčasťou riadiacej štruktúry osoba uvedená na sankčných zoznamoch</w:t>
            </w:r>
          </w:p>
        </w:tc>
      </w:tr>
      <w:tr w:rsidR="004326E8" w:rsidRPr="00433243" w:rsidTr="00601898">
        <w:trPr>
          <w:trHeight w:val="5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6E8" w:rsidRDefault="004326E8" w:rsidP="00624281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6E8" w:rsidRPr="00BD5D78" w:rsidRDefault="004326E8" w:rsidP="00624281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6E8" w:rsidRDefault="004326E8" w:rsidP="00624281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postupu v prípade zúčtovania zálohovej platby prijímateľa, ktorý je štátna rozpočtová organizácia – prijímateľ nie je oprávnený do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zúčtovanie zálohovej platby zahrnúť aj výdavky, </w:t>
            </w:r>
            <w:r w:rsidRPr="004326E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ktoré uhradil pred dňom aktivácie rozpočtového opatrenia/pripísania finančných prostriedkov za zdroj EÚ a ŠR na spolufinancovanie na účte prijímateľa</w:t>
            </w:r>
          </w:p>
          <w:p w:rsidR="00482117" w:rsidRDefault="00482117" w:rsidP="00624281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Vypustenie povinnosti vrátiť vzniknutý preplatok najneskôr spolu s predložením doplňujúcich údajov k preukázaniu dodania predmetu plnenia</w:t>
            </w:r>
          </w:p>
        </w:tc>
      </w:tr>
      <w:tr w:rsidR="00624281" w:rsidRPr="00433243" w:rsidTr="00601898">
        <w:trPr>
          <w:trHeight w:val="5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81" w:rsidRDefault="00624281" w:rsidP="00624281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81" w:rsidRPr="00BD5D78" w:rsidRDefault="00624281" w:rsidP="00624281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81" w:rsidRDefault="00482117" w:rsidP="00624281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Úprava čestného vyhlásenia k uplatňovaniu medzinárodných sankcii</w:t>
            </w:r>
          </w:p>
        </w:tc>
      </w:tr>
      <w:tr w:rsidR="00624281" w:rsidRPr="00433243" w:rsidTr="00601898">
        <w:trPr>
          <w:trHeight w:val="5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81" w:rsidRPr="00BD5D78" w:rsidRDefault="00624281" w:rsidP="00624281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81" w:rsidRPr="00BD5D78" w:rsidRDefault="00624281" w:rsidP="00624281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81" w:rsidRPr="00433243" w:rsidRDefault="00624281" w:rsidP="00624281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prílohy vo vzťahu ku stupňu projektovej prípravy vzhľadom na nový stavebný zákon č. 25/2025 Z. z.</w:t>
            </w:r>
          </w:p>
        </w:tc>
      </w:tr>
    </w:tbl>
    <w:p w:rsidR="0025786A" w:rsidRPr="002E5F16" w:rsidRDefault="0025786A" w:rsidP="00B121DE">
      <w:pPr>
        <w:keepNext w:val="0"/>
        <w:keepLines w:val="0"/>
        <w:widowControl w:val="0"/>
        <w:rPr>
          <w:rFonts w:asciiTheme="minorHAnsi" w:hAnsiTheme="minorHAnsi" w:cstheme="minorHAnsi"/>
        </w:rPr>
      </w:pPr>
    </w:p>
    <w:sectPr w:rsidR="0025786A" w:rsidRPr="002E5F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6EF" w:rsidRDefault="004C56EF" w:rsidP="000D1598">
      <w:pPr>
        <w:spacing w:before="0" w:after="0"/>
      </w:pPr>
      <w:r>
        <w:separator/>
      </w:r>
    </w:p>
  </w:endnote>
  <w:endnote w:type="continuationSeparator" w:id="0">
    <w:p w:rsidR="004C56EF" w:rsidRDefault="004C56EF" w:rsidP="000D159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44C" w:rsidRDefault="00A2544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44C" w:rsidRDefault="00A2544C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44C" w:rsidRDefault="00A2544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6EF" w:rsidRDefault="004C56EF" w:rsidP="000D1598">
      <w:pPr>
        <w:spacing w:before="0" w:after="0"/>
      </w:pPr>
      <w:r>
        <w:separator/>
      </w:r>
    </w:p>
  </w:footnote>
  <w:footnote w:type="continuationSeparator" w:id="0">
    <w:p w:rsidR="004C56EF" w:rsidRDefault="004C56EF" w:rsidP="000D159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44C" w:rsidRDefault="00A2544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5A5" w:rsidRDefault="004775A5" w:rsidP="004775A5">
    <w:pPr>
      <w:pStyle w:val="Hlavika"/>
    </w:pPr>
    <w:r>
      <w:rPr>
        <w:noProof/>
        <w:lang w:eastAsia="sk-SK"/>
      </w:rPr>
      <w:drawing>
        <wp:inline distT="0" distB="0" distL="0" distR="0" wp14:anchorId="61A1EAD4" wp14:editId="3844365B">
          <wp:extent cx="5731510" cy="410210"/>
          <wp:effectExtent l="0" t="0" r="2540" b="8890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410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775A5" w:rsidRDefault="004775A5" w:rsidP="004775A5">
    <w:pPr>
      <w:pStyle w:val="Hlavika"/>
      <w:jc w:val="both"/>
    </w:pPr>
  </w:p>
  <w:p w:rsidR="004775A5" w:rsidRPr="00A2544C" w:rsidRDefault="00A2544C" w:rsidP="004775A5">
    <w:pPr>
      <w:pStyle w:val="Hlavika"/>
      <w:jc w:val="both"/>
      <w:rPr>
        <w:rFonts w:ascii="Calibri" w:hAnsi="Calibri" w:cs="Calibri"/>
        <w:b w:val="0"/>
        <w:i/>
        <w:sz w:val="24"/>
      </w:rPr>
    </w:pPr>
    <w:r w:rsidRPr="00A2544C">
      <w:rPr>
        <w:rFonts w:ascii="Calibri" w:hAnsi="Calibri" w:cs="Calibri"/>
        <w:b w:val="0"/>
        <w:i/>
        <w:sz w:val="20"/>
        <w:szCs w:val="18"/>
      </w:rPr>
      <w:t>Príloha č. 7</w:t>
    </w:r>
    <w:r>
      <w:rPr>
        <w:rFonts w:ascii="Calibri" w:hAnsi="Calibri" w:cs="Calibri"/>
        <w:b w:val="0"/>
        <w:i/>
        <w:sz w:val="20"/>
        <w:szCs w:val="18"/>
      </w:rPr>
      <w:t xml:space="preserve"> PPp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44C" w:rsidRDefault="00A2544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C19B7"/>
    <w:multiLevelType w:val="hybridMultilevel"/>
    <w:tmpl w:val="9CEC98EC"/>
    <w:lvl w:ilvl="0" w:tplc="46E4042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92B06"/>
    <w:multiLevelType w:val="hybridMultilevel"/>
    <w:tmpl w:val="AEA44A52"/>
    <w:lvl w:ilvl="0" w:tplc="BBD68CEE">
      <w:start w:val="9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F8A77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A05CB"/>
    <w:multiLevelType w:val="hybridMultilevel"/>
    <w:tmpl w:val="C89A3DEC"/>
    <w:lvl w:ilvl="0" w:tplc="0E927DD0">
      <w:numFmt w:val="bullet"/>
      <w:lvlText w:val="-"/>
      <w:lvlJc w:val="left"/>
      <w:pPr>
        <w:ind w:left="895" w:hanging="360"/>
      </w:pPr>
      <w:rPr>
        <w:rFonts w:ascii="Times New Roman" w:eastAsia="Times New Roman" w:hAnsi="Times New Roman" w:hint="default"/>
        <w:b/>
        <w:color w:val="000000"/>
        <w:sz w:val="18"/>
      </w:rPr>
    </w:lvl>
    <w:lvl w:ilvl="1" w:tplc="041B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0F7654DB"/>
    <w:multiLevelType w:val="hybridMultilevel"/>
    <w:tmpl w:val="5EE03182"/>
    <w:lvl w:ilvl="0" w:tplc="4F5E474C">
      <w:numFmt w:val="bullet"/>
      <w:lvlText w:val="-"/>
      <w:lvlJc w:val="left"/>
      <w:pPr>
        <w:ind w:left="895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" w15:restartNumberingAfterBreak="0">
    <w:nsid w:val="16FE34FE"/>
    <w:multiLevelType w:val="hybridMultilevel"/>
    <w:tmpl w:val="70B659C4"/>
    <w:lvl w:ilvl="0" w:tplc="4F5E474C">
      <w:numFmt w:val="bullet"/>
      <w:lvlText w:val="-"/>
      <w:lvlJc w:val="left"/>
      <w:pPr>
        <w:ind w:left="753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" w15:restartNumberingAfterBreak="0">
    <w:nsid w:val="1B525880"/>
    <w:multiLevelType w:val="hybridMultilevel"/>
    <w:tmpl w:val="E1762A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6533EE"/>
    <w:multiLevelType w:val="hybridMultilevel"/>
    <w:tmpl w:val="DE96AB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1440D1"/>
    <w:multiLevelType w:val="hybridMultilevel"/>
    <w:tmpl w:val="EE34DCD0"/>
    <w:lvl w:ilvl="0" w:tplc="880CAAB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7B5147"/>
    <w:multiLevelType w:val="hybridMultilevel"/>
    <w:tmpl w:val="8EC23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4C6AE1"/>
    <w:multiLevelType w:val="hybridMultilevel"/>
    <w:tmpl w:val="17520108"/>
    <w:lvl w:ilvl="0" w:tplc="0E927DD0">
      <w:numFmt w:val="bullet"/>
      <w:lvlText w:val="-"/>
      <w:lvlJc w:val="left"/>
      <w:pPr>
        <w:ind w:left="754" w:hanging="360"/>
      </w:pPr>
      <w:rPr>
        <w:rFonts w:ascii="Times New Roman" w:eastAsia="Times New Roman" w:hAnsi="Times New Roman" w:hint="default"/>
        <w:b/>
        <w:color w:val="000000"/>
        <w:sz w:val="18"/>
      </w:rPr>
    </w:lvl>
    <w:lvl w:ilvl="1" w:tplc="041B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0" w15:restartNumberingAfterBreak="0">
    <w:nsid w:val="2E67521A"/>
    <w:multiLevelType w:val="hybridMultilevel"/>
    <w:tmpl w:val="E146B44C"/>
    <w:lvl w:ilvl="0" w:tplc="09541A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BE7AFA"/>
    <w:multiLevelType w:val="hybridMultilevel"/>
    <w:tmpl w:val="1B20F1EA"/>
    <w:lvl w:ilvl="0" w:tplc="4F5E47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3B686F"/>
    <w:multiLevelType w:val="multilevel"/>
    <w:tmpl w:val="EE48DFA4"/>
    <w:lvl w:ilvl="0">
      <w:start w:val="3"/>
      <w:numFmt w:val="decimal"/>
      <w:lvlText w:val="%1"/>
      <w:lvlJc w:val="left"/>
      <w:pPr>
        <w:ind w:left="360" w:hanging="360"/>
      </w:pPr>
      <w:rPr>
        <w:rFonts w:ascii="Calibri" w:hAnsi="Calibri" w:cs="Calibri" w:hint="default"/>
        <w:b/>
        <w:color w:val="0070C0"/>
        <w:sz w:val="24"/>
      </w:rPr>
    </w:lvl>
    <w:lvl w:ilvl="1">
      <w:start w:val="17"/>
      <w:numFmt w:val="decimal"/>
      <w:lvlText w:val="%1.%2"/>
      <w:lvlJc w:val="left"/>
      <w:pPr>
        <w:ind w:left="1080" w:hanging="360"/>
      </w:pPr>
      <w:rPr>
        <w:rFonts w:ascii="Arial Narrow" w:hAnsi="Arial Narrow" w:cs="Calibri" w:hint="default"/>
        <w:b/>
        <w:color w:val="0070C0"/>
        <w:sz w:val="28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Calibri" w:hAnsi="Calibri" w:cs="Calibri" w:hint="default"/>
        <w:b/>
        <w:color w:val="0070C0"/>
        <w:sz w:val="24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ascii="Calibri" w:hAnsi="Calibri" w:cs="Calibri" w:hint="default"/>
        <w:b/>
        <w:color w:val="0070C0"/>
        <w:sz w:val="24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ascii="Calibri" w:hAnsi="Calibri" w:cs="Calibri" w:hint="default"/>
        <w:b/>
        <w:color w:val="0070C0"/>
        <w:sz w:val="24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ascii="Calibri" w:hAnsi="Calibri" w:cs="Calibri" w:hint="default"/>
        <w:b/>
        <w:color w:val="0070C0"/>
        <w:sz w:val="24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ascii="Calibri" w:hAnsi="Calibri" w:cs="Calibri" w:hint="default"/>
        <w:b/>
        <w:color w:val="0070C0"/>
        <w:sz w:val="24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ascii="Calibri" w:hAnsi="Calibri" w:cs="Calibri" w:hint="default"/>
        <w:b/>
        <w:color w:val="0070C0"/>
        <w:sz w:val="24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ascii="Calibri" w:hAnsi="Calibri" w:cs="Calibri" w:hint="default"/>
        <w:b/>
        <w:color w:val="0070C0"/>
        <w:sz w:val="24"/>
      </w:rPr>
    </w:lvl>
  </w:abstractNum>
  <w:abstractNum w:abstractNumId="13" w15:restartNumberingAfterBreak="0">
    <w:nsid w:val="41191D26"/>
    <w:multiLevelType w:val="hybridMultilevel"/>
    <w:tmpl w:val="C19607C8"/>
    <w:lvl w:ilvl="0" w:tplc="138A033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9B19B7"/>
    <w:multiLevelType w:val="hybridMultilevel"/>
    <w:tmpl w:val="2668D4BC"/>
    <w:lvl w:ilvl="0" w:tplc="2BBE8CC0">
      <w:start w:val="5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45EB8"/>
    <w:multiLevelType w:val="hybridMultilevel"/>
    <w:tmpl w:val="545CC5F0"/>
    <w:lvl w:ilvl="0" w:tplc="B1CEA0A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664575"/>
    <w:multiLevelType w:val="hybridMultilevel"/>
    <w:tmpl w:val="8E10970E"/>
    <w:lvl w:ilvl="0" w:tplc="8940BFAA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4" w:hanging="360"/>
      </w:pPr>
    </w:lvl>
    <w:lvl w:ilvl="2" w:tplc="041B001B" w:tentative="1">
      <w:start w:val="1"/>
      <w:numFmt w:val="lowerRoman"/>
      <w:lvlText w:val="%3."/>
      <w:lvlJc w:val="right"/>
      <w:pPr>
        <w:ind w:left="1834" w:hanging="180"/>
      </w:pPr>
    </w:lvl>
    <w:lvl w:ilvl="3" w:tplc="041B000F" w:tentative="1">
      <w:start w:val="1"/>
      <w:numFmt w:val="decimal"/>
      <w:lvlText w:val="%4."/>
      <w:lvlJc w:val="left"/>
      <w:pPr>
        <w:ind w:left="2554" w:hanging="360"/>
      </w:pPr>
    </w:lvl>
    <w:lvl w:ilvl="4" w:tplc="041B0019" w:tentative="1">
      <w:start w:val="1"/>
      <w:numFmt w:val="lowerLetter"/>
      <w:lvlText w:val="%5."/>
      <w:lvlJc w:val="left"/>
      <w:pPr>
        <w:ind w:left="3274" w:hanging="360"/>
      </w:pPr>
    </w:lvl>
    <w:lvl w:ilvl="5" w:tplc="041B001B" w:tentative="1">
      <w:start w:val="1"/>
      <w:numFmt w:val="lowerRoman"/>
      <w:lvlText w:val="%6."/>
      <w:lvlJc w:val="right"/>
      <w:pPr>
        <w:ind w:left="3994" w:hanging="180"/>
      </w:pPr>
    </w:lvl>
    <w:lvl w:ilvl="6" w:tplc="041B000F" w:tentative="1">
      <w:start w:val="1"/>
      <w:numFmt w:val="decimal"/>
      <w:lvlText w:val="%7."/>
      <w:lvlJc w:val="left"/>
      <w:pPr>
        <w:ind w:left="4714" w:hanging="360"/>
      </w:pPr>
    </w:lvl>
    <w:lvl w:ilvl="7" w:tplc="041B0019" w:tentative="1">
      <w:start w:val="1"/>
      <w:numFmt w:val="lowerLetter"/>
      <w:lvlText w:val="%8."/>
      <w:lvlJc w:val="left"/>
      <w:pPr>
        <w:ind w:left="5434" w:hanging="360"/>
      </w:pPr>
    </w:lvl>
    <w:lvl w:ilvl="8" w:tplc="041B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 w15:restartNumberingAfterBreak="0">
    <w:nsid w:val="532A268B"/>
    <w:multiLevelType w:val="hybridMultilevel"/>
    <w:tmpl w:val="6DC47800"/>
    <w:lvl w:ilvl="0" w:tplc="8942442A">
      <w:start w:val="1"/>
      <w:numFmt w:val="decimal"/>
      <w:lvlText w:val="%1."/>
      <w:lvlJc w:val="left"/>
      <w:pPr>
        <w:ind w:left="450" w:hanging="360"/>
      </w:pPr>
      <w:rPr>
        <w:rFonts w:ascii="Calibri" w:hAnsi="Calibri" w:hint="default"/>
        <w:b w:val="0"/>
        <w:strike w:val="0"/>
        <w:sz w:val="20"/>
        <w:szCs w:val="20"/>
      </w:rPr>
    </w:lvl>
    <w:lvl w:ilvl="1" w:tplc="051098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6879F0"/>
    <w:multiLevelType w:val="hybridMultilevel"/>
    <w:tmpl w:val="84CE60D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6A6202BE"/>
    <w:multiLevelType w:val="hybridMultilevel"/>
    <w:tmpl w:val="9E9A0C24"/>
    <w:lvl w:ilvl="0" w:tplc="5A0A9826">
      <w:start w:val="1"/>
      <w:numFmt w:val="bullet"/>
      <w:lvlText w:val="-"/>
      <w:lvlJc w:val="left"/>
      <w:pPr>
        <w:ind w:left="862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72917293"/>
    <w:multiLevelType w:val="hybridMultilevel"/>
    <w:tmpl w:val="832CD7BE"/>
    <w:lvl w:ilvl="0" w:tplc="B4CC6E2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5F1391"/>
    <w:multiLevelType w:val="hybridMultilevel"/>
    <w:tmpl w:val="15DE592C"/>
    <w:lvl w:ilvl="0" w:tplc="42340F24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3B1D16"/>
    <w:multiLevelType w:val="hybridMultilevel"/>
    <w:tmpl w:val="F1B68D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2806EB"/>
    <w:multiLevelType w:val="multilevel"/>
    <w:tmpl w:val="5E4E4326"/>
    <w:lvl w:ilvl="0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  <w:b/>
        <w:color w:val="FFFFFF" w:themeColor="background1"/>
      </w:rPr>
    </w:lvl>
    <w:lvl w:ilvl="1">
      <w:start w:val="3"/>
      <w:numFmt w:val="decimal"/>
      <w:pStyle w:val="Nadpis2"/>
      <w:isLgl/>
      <w:lvlText w:val="%1.%2"/>
      <w:lvlJc w:val="left"/>
      <w:pPr>
        <w:ind w:left="1064" w:hanging="780"/>
      </w:pPr>
      <w:rPr>
        <w:rFonts w:ascii="Arial Narrow" w:hAnsi="Arial Narrow" w:cs="Times New Roman" w:hint="default"/>
        <w:b w:val="0"/>
        <w:i w:val="0"/>
        <w:color w:val="auto"/>
        <w:sz w:val="24"/>
      </w:rPr>
    </w:lvl>
    <w:lvl w:ilvl="2">
      <w:start w:val="1"/>
      <w:numFmt w:val="decimal"/>
      <w:isLgl/>
      <w:lvlText w:val="%1.%2.%3"/>
      <w:lvlJc w:val="left"/>
      <w:pPr>
        <w:ind w:left="1140" w:hanging="780"/>
      </w:pPr>
      <w:rPr>
        <w:rFonts w:cs="Times New Roman" w:hint="default"/>
        <w:b w:val="0"/>
        <w:i w:val="0"/>
        <w:sz w:val="2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  <w:i w:val="0"/>
      </w:rPr>
    </w:lvl>
  </w:abstractNum>
  <w:num w:numId="1">
    <w:abstractNumId w:val="11"/>
  </w:num>
  <w:num w:numId="2">
    <w:abstractNumId w:val="4"/>
  </w:num>
  <w:num w:numId="3">
    <w:abstractNumId w:val="21"/>
  </w:num>
  <w:num w:numId="4">
    <w:abstractNumId w:val="8"/>
  </w:num>
  <w:num w:numId="5">
    <w:abstractNumId w:val="3"/>
  </w:num>
  <w:num w:numId="6">
    <w:abstractNumId w:val="14"/>
  </w:num>
  <w:num w:numId="7">
    <w:abstractNumId w:val="17"/>
  </w:num>
  <w:num w:numId="8">
    <w:abstractNumId w:val="19"/>
  </w:num>
  <w:num w:numId="9">
    <w:abstractNumId w:val="10"/>
  </w:num>
  <w:num w:numId="10">
    <w:abstractNumId w:val="18"/>
  </w:num>
  <w:num w:numId="11">
    <w:abstractNumId w:val="2"/>
  </w:num>
  <w:num w:numId="12">
    <w:abstractNumId w:val="5"/>
  </w:num>
  <w:num w:numId="13">
    <w:abstractNumId w:val="9"/>
  </w:num>
  <w:num w:numId="14">
    <w:abstractNumId w:val="16"/>
  </w:num>
  <w:num w:numId="15">
    <w:abstractNumId w:val="1"/>
  </w:num>
  <w:num w:numId="16">
    <w:abstractNumId w:val="6"/>
  </w:num>
  <w:num w:numId="17">
    <w:abstractNumId w:val="22"/>
  </w:num>
  <w:num w:numId="18">
    <w:abstractNumId w:val="15"/>
  </w:num>
  <w:num w:numId="19">
    <w:abstractNumId w:val="7"/>
  </w:num>
  <w:num w:numId="20">
    <w:abstractNumId w:val="13"/>
  </w:num>
  <w:num w:numId="21">
    <w:abstractNumId w:val="20"/>
  </w:num>
  <w:num w:numId="22">
    <w:abstractNumId w:val="0"/>
  </w:num>
  <w:num w:numId="23">
    <w:abstractNumId w:val="23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598"/>
    <w:rsid w:val="000005C1"/>
    <w:rsid w:val="00002AD2"/>
    <w:rsid w:val="00002C97"/>
    <w:rsid w:val="00003EEA"/>
    <w:rsid w:val="00006C0A"/>
    <w:rsid w:val="000125C4"/>
    <w:rsid w:val="0001632D"/>
    <w:rsid w:val="00021E53"/>
    <w:rsid w:val="00026E87"/>
    <w:rsid w:val="000272D1"/>
    <w:rsid w:val="0003025F"/>
    <w:rsid w:val="00030FEC"/>
    <w:rsid w:val="00031104"/>
    <w:rsid w:val="00032C8E"/>
    <w:rsid w:val="000347C2"/>
    <w:rsid w:val="00037274"/>
    <w:rsid w:val="00041770"/>
    <w:rsid w:val="00044CF2"/>
    <w:rsid w:val="000459DD"/>
    <w:rsid w:val="0004629A"/>
    <w:rsid w:val="000507C6"/>
    <w:rsid w:val="00052AEB"/>
    <w:rsid w:val="00052CCC"/>
    <w:rsid w:val="00053E4F"/>
    <w:rsid w:val="00054A52"/>
    <w:rsid w:val="0005633F"/>
    <w:rsid w:val="000571F3"/>
    <w:rsid w:val="00061BA2"/>
    <w:rsid w:val="00062D6F"/>
    <w:rsid w:val="00063DF9"/>
    <w:rsid w:val="00065F1D"/>
    <w:rsid w:val="00073420"/>
    <w:rsid w:val="000764A6"/>
    <w:rsid w:val="000777DA"/>
    <w:rsid w:val="000777E7"/>
    <w:rsid w:val="000777F0"/>
    <w:rsid w:val="00083AA2"/>
    <w:rsid w:val="00096868"/>
    <w:rsid w:val="000A19AF"/>
    <w:rsid w:val="000A3C02"/>
    <w:rsid w:val="000A4373"/>
    <w:rsid w:val="000B2835"/>
    <w:rsid w:val="000B28C8"/>
    <w:rsid w:val="000B635C"/>
    <w:rsid w:val="000B65FA"/>
    <w:rsid w:val="000C3257"/>
    <w:rsid w:val="000C4AC2"/>
    <w:rsid w:val="000D1598"/>
    <w:rsid w:val="000D24FC"/>
    <w:rsid w:val="000D47A7"/>
    <w:rsid w:val="000D4B98"/>
    <w:rsid w:val="000D5276"/>
    <w:rsid w:val="000E108C"/>
    <w:rsid w:val="000E1A08"/>
    <w:rsid w:val="000E1A54"/>
    <w:rsid w:val="000E30C0"/>
    <w:rsid w:val="000E4FB2"/>
    <w:rsid w:val="000F06B8"/>
    <w:rsid w:val="000F3606"/>
    <w:rsid w:val="000F467D"/>
    <w:rsid w:val="000F6190"/>
    <w:rsid w:val="000F7C88"/>
    <w:rsid w:val="00100CC4"/>
    <w:rsid w:val="001067A5"/>
    <w:rsid w:val="00110071"/>
    <w:rsid w:val="00110711"/>
    <w:rsid w:val="001131CD"/>
    <w:rsid w:val="001134B0"/>
    <w:rsid w:val="001147E8"/>
    <w:rsid w:val="00121066"/>
    <w:rsid w:val="001211DB"/>
    <w:rsid w:val="00121C70"/>
    <w:rsid w:val="00126D0F"/>
    <w:rsid w:val="001433E1"/>
    <w:rsid w:val="00146DB3"/>
    <w:rsid w:val="0015105D"/>
    <w:rsid w:val="001521A0"/>
    <w:rsid w:val="00153D8B"/>
    <w:rsid w:val="001567F5"/>
    <w:rsid w:val="00160EB6"/>
    <w:rsid w:val="00161091"/>
    <w:rsid w:val="00162CDB"/>
    <w:rsid w:val="001656EF"/>
    <w:rsid w:val="00170872"/>
    <w:rsid w:val="00172B2B"/>
    <w:rsid w:val="0017341F"/>
    <w:rsid w:val="001743AA"/>
    <w:rsid w:val="0017564E"/>
    <w:rsid w:val="00181912"/>
    <w:rsid w:val="001820F5"/>
    <w:rsid w:val="0018492E"/>
    <w:rsid w:val="001906C4"/>
    <w:rsid w:val="001A02CD"/>
    <w:rsid w:val="001A1FAF"/>
    <w:rsid w:val="001A3100"/>
    <w:rsid w:val="001A5B8D"/>
    <w:rsid w:val="001B2871"/>
    <w:rsid w:val="001B2B91"/>
    <w:rsid w:val="001B4CE5"/>
    <w:rsid w:val="001B6214"/>
    <w:rsid w:val="001B681F"/>
    <w:rsid w:val="001C2870"/>
    <w:rsid w:val="001C2925"/>
    <w:rsid w:val="001C39C8"/>
    <w:rsid w:val="001C3E8D"/>
    <w:rsid w:val="001C4C55"/>
    <w:rsid w:val="001C5539"/>
    <w:rsid w:val="001C5CC4"/>
    <w:rsid w:val="001C60CE"/>
    <w:rsid w:val="001C6C72"/>
    <w:rsid w:val="001C6D10"/>
    <w:rsid w:val="001C784C"/>
    <w:rsid w:val="001D077B"/>
    <w:rsid w:val="001D0987"/>
    <w:rsid w:val="001D3B53"/>
    <w:rsid w:val="001D3CFF"/>
    <w:rsid w:val="001D4E40"/>
    <w:rsid w:val="001D5B4D"/>
    <w:rsid w:val="001E2303"/>
    <w:rsid w:val="001E321B"/>
    <w:rsid w:val="001F1259"/>
    <w:rsid w:val="001F7F46"/>
    <w:rsid w:val="00200608"/>
    <w:rsid w:val="002142F2"/>
    <w:rsid w:val="00216E5B"/>
    <w:rsid w:val="00222BC0"/>
    <w:rsid w:val="00231F1B"/>
    <w:rsid w:val="0023290A"/>
    <w:rsid w:val="00232B1F"/>
    <w:rsid w:val="002357C1"/>
    <w:rsid w:val="00235DA6"/>
    <w:rsid w:val="00240F0F"/>
    <w:rsid w:val="00241C93"/>
    <w:rsid w:val="00242566"/>
    <w:rsid w:val="00242D2E"/>
    <w:rsid w:val="002445C6"/>
    <w:rsid w:val="002449C6"/>
    <w:rsid w:val="00244F10"/>
    <w:rsid w:val="00245257"/>
    <w:rsid w:val="002467AD"/>
    <w:rsid w:val="00246A3F"/>
    <w:rsid w:val="002567F3"/>
    <w:rsid w:val="002570D5"/>
    <w:rsid w:val="0025786A"/>
    <w:rsid w:val="00266D9A"/>
    <w:rsid w:val="0027085A"/>
    <w:rsid w:val="00281D2A"/>
    <w:rsid w:val="00284AAC"/>
    <w:rsid w:val="00284FA7"/>
    <w:rsid w:val="00287DDE"/>
    <w:rsid w:val="0029044F"/>
    <w:rsid w:val="00293E37"/>
    <w:rsid w:val="00297E65"/>
    <w:rsid w:val="002A03C6"/>
    <w:rsid w:val="002A3125"/>
    <w:rsid w:val="002A48D4"/>
    <w:rsid w:val="002A49F6"/>
    <w:rsid w:val="002A59DC"/>
    <w:rsid w:val="002B1CE3"/>
    <w:rsid w:val="002B57FA"/>
    <w:rsid w:val="002B61C7"/>
    <w:rsid w:val="002B76A6"/>
    <w:rsid w:val="002C097E"/>
    <w:rsid w:val="002C1017"/>
    <w:rsid w:val="002C2900"/>
    <w:rsid w:val="002D0906"/>
    <w:rsid w:val="002D7A6F"/>
    <w:rsid w:val="002E01D0"/>
    <w:rsid w:val="002E1198"/>
    <w:rsid w:val="002E1377"/>
    <w:rsid w:val="002E1A12"/>
    <w:rsid w:val="002E1DFC"/>
    <w:rsid w:val="002E4AAD"/>
    <w:rsid w:val="002E5B3B"/>
    <w:rsid w:val="002E5F16"/>
    <w:rsid w:val="002F457C"/>
    <w:rsid w:val="002F4C2B"/>
    <w:rsid w:val="002F60C8"/>
    <w:rsid w:val="002F6245"/>
    <w:rsid w:val="002F7787"/>
    <w:rsid w:val="002F7E6D"/>
    <w:rsid w:val="00303749"/>
    <w:rsid w:val="00313318"/>
    <w:rsid w:val="00313919"/>
    <w:rsid w:val="00313C47"/>
    <w:rsid w:val="00314834"/>
    <w:rsid w:val="0031523F"/>
    <w:rsid w:val="003176AF"/>
    <w:rsid w:val="003206F1"/>
    <w:rsid w:val="00322F18"/>
    <w:rsid w:val="0032782D"/>
    <w:rsid w:val="003344CB"/>
    <w:rsid w:val="003374D9"/>
    <w:rsid w:val="00337B5F"/>
    <w:rsid w:val="00341950"/>
    <w:rsid w:val="00350507"/>
    <w:rsid w:val="0035195F"/>
    <w:rsid w:val="00353CF1"/>
    <w:rsid w:val="003560A6"/>
    <w:rsid w:val="00363467"/>
    <w:rsid w:val="00364EA1"/>
    <w:rsid w:val="00365FBE"/>
    <w:rsid w:val="003666AF"/>
    <w:rsid w:val="00366D5A"/>
    <w:rsid w:val="00367FF2"/>
    <w:rsid w:val="00370018"/>
    <w:rsid w:val="00370C7D"/>
    <w:rsid w:val="0037363F"/>
    <w:rsid w:val="0037489C"/>
    <w:rsid w:val="00381B8E"/>
    <w:rsid w:val="0038687B"/>
    <w:rsid w:val="00390712"/>
    <w:rsid w:val="0039170E"/>
    <w:rsid w:val="0039190C"/>
    <w:rsid w:val="00392385"/>
    <w:rsid w:val="003929DC"/>
    <w:rsid w:val="00394DCA"/>
    <w:rsid w:val="003A13EA"/>
    <w:rsid w:val="003A2371"/>
    <w:rsid w:val="003A27A3"/>
    <w:rsid w:val="003A3F74"/>
    <w:rsid w:val="003A519B"/>
    <w:rsid w:val="003B0BC5"/>
    <w:rsid w:val="003B1FA1"/>
    <w:rsid w:val="003C52D8"/>
    <w:rsid w:val="003C74D6"/>
    <w:rsid w:val="003D0C46"/>
    <w:rsid w:val="003D33F2"/>
    <w:rsid w:val="003E18B9"/>
    <w:rsid w:val="003E1D8C"/>
    <w:rsid w:val="003E57D8"/>
    <w:rsid w:val="003E586B"/>
    <w:rsid w:val="003F0DE7"/>
    <w:rsid w:val="003F4517"/>
    <w:rsid w:val="003F6DF6"/>
    <w:rsid w:val="00400B4E"/>
    <w:rsid w:val="00401CB0"/>
    <w:rsid w:val="00401F26"/>
    <w:rsid w:val="00406AA6"/>
    <w:rsid w:val="004103D6"/>
    <w:rsid w:val="00412D54"/>
    <w:rsid w:val="0041791D"/>
    <w:rsid w:val="0042247A"/>
    <w:rsid w:val="00423DAD"/>
    <w:rsid w:val="004254A7"/>
    <w:rsid w:val="0043016F"/>
    <w:rsid w:val="00431307"/>
    <w:rsid w:val="004326E8"/>
    <w:rsid w:val="00433243"/>
    <w:rsid w:val="00433988"/>
    <w:rsid w:val="00433CE6"/>
    <w:rsid w:val="00434033"/>
    <w:rsid w:val="00440C80"/>
    <w:rsid w:val="00441B28"/>
    <w:rsid w:val="004426E4"/>
    <w:rsid w:val="00442804"/>
    <w:rsid w:val="00442D81"/>
    <w:rsid w:val="00450C11"/>
    <w:rsid w:val="004541FC"/>
    <w:rsid w:val="00457ACB"/>
    <w:rsid w:val="00460D78"/>
    <w:rsid w:val="004639C8"/>
    <w:rsid w:val="00464171"/>
    <w:rsid w:val="004660E2"/>
    <w:rsid w:val="00471AE2"/>
    <w:rsid w:val="00473E11"/>
    <w:rsid w:val="00474069"/>
    <w:rsid w:val="004775A5"/>
    <w:rsid w:val="0048093B"/>
    <w:rsid w:val="00482117"/>
    <w:rsid w:val="0048447E"/>
    <w:rsid w:val="00493702"/>
    <w:rsid w:val="00493E20"/>
    <w:rsid w:val="004A0310"/>
    <w:rsid w:val="004A320C"/>
    <w:rsid w:val="004A3C86"/>
    <w:rsid w:val="004A437F"/>
    <w:rsid w:val="004A77E9"/>
    <w:rsid w:val="004B1AD8"/>
    <w:rsid w:val="004B2DBB"/>
    <w:rsid w:val="004B4AC8"/>
    <w:rsid w:val="004B60F9"/>
    <w:rsid w:val="004B7C27"/>
    <w:rsid w:val="004C0E3E"/>
    <w:rsid w:val="004C20A1"/>
    <w:rsid w:val="004C5139"/>
    <w:rsid w:val="004C56EF"/>
    <w:rsid w:val="004D09C8"/>
    <w:rsid w:val="004D12D9"/>
    <w:rsid w:val="004D4AB0"/>
    <w:rsid w:val="004D4CB5"/>
    <w:rsid w:val="004D59BB"/>
    <w:rsid w:val="004D6A11"/>
    <w:rsid w:val="004D6A4A"/>
    <w:rsid w:val="004D71D9"/>
    <w:rsid w:val="004D73BF"/>
    <w:rsid w:val="004D740C"/>
    <w:rsid w:val="004E019D"/>
    <w:rsid w:val="004E0EFF"/>
    <w:rsid w:val="004E197A"/>
    <w:rsid w:val="004E3E85"/>
    <w:rsid w:val="004E4114"/>
    <w:rsid w:val="004E4584"/>
    <w:rsid w:val="004E7242"/>
    <w:rsid w:val="004F20C0"/>
    <w:rsid w:val="004F6E02"/>
    <w:rsid w:val="0050032F"/>
    <w:rsid w:val="0050057C"/>
    <w:rsid w:val="005021E5"/>
    <w:rsid w:val="00502973"/>
    <w:rsid w:val="00503140"/>
    <w:rsid w:val="005040D0"/>
    <w:rsid w:val="0050527E"/>
    <w:rsid w:val="00505E40"/>
    <w:rsid w:val="00510E53"/>
    <w:rsid w:val="00512C3F"/>
    <w:rsid w:val="00513696"/>
    <w:rsid w:val="0051419A"/>
    <w:rsid w:val="00514E99"/>
    <w:rsid w:val="005171C2"/>
    <w:rsid w:val="00527C3C"/>
    <w:rsid w:val="00531852"/>
    <w:rsid w:val="00536922"/>
    <w:rsid w:val="00546AE6"/>
    <w:rsid w:val="00552125"/>
    <w:rsid w:val="00553EDE"/>
    <w:rsid w:val="005548EF"/>
    <w:rsid w:val="00561BC2"/>
    <w:rsid w:val="0056796E"/>
    <w:rsid w:val="0057089E"/>
    <w:rsid w:val="00572534"/>
    <w:rsid w:val="00574B34"/>
    <w:rsid w:val="00576A12"/>
    <w:rsid w:val="00577541"/>
    <w:rsid w:val="00581C89"/>
    <w:rsid w:val="00582887"/>
    <w:rsid w:val="00583A35"/>
    <w:rsid w:val="00596742"/>
    <w:rsid w:val="005A09A7"/>
    <w:rsid w:val="005A13AC"/>
    <w:rsid w:val="005A1A15"/>
    <w:rsid w:val="005A6B60"/>
    <w:rsid w:val="005B0701"/>
    <w:rsid w:val="005B6C30"/>
    <w:rsid w:val="005B7AC3"/>
    <w:rsid w:val="005C44D3"/>
    <w:rsid w:val="005C4EF9"/>
    <w:rsid w:val="005C5A24"/>
    <w:rsid w:val="005C77DA"/>
    <w:rsid w:val="005D14DF"/>
    <w:rsid w:val="005D1DCA"/>
    <w:rsid w:val="005D3439"/>
    <w:rsid w:val="005D5D18"/>
    <w:rsid w:val="005D7A42"/>
    <w:rsid w:val="005E1D5B"/>
    <w:rsid w:val="005E3ECC"/>
    <w:rsid w:val="005E4D65"/>
    <w:rsid w:val="005E6FBA"/>
    <w:rsid w:val="005F0401"/>
    <w:rsid w:val="005F0DAE"/>
    <w:rsid w:val="005F3C06"/>
    <w:rsid w:val="005F468F"/>
    <w:rsid w:val="005F5A1E"/>
    <w:rsid w:val="005F6A18"/>
    <w:rsid w:val="005F7F2C"/>
    <w:rsid w:val="00601898"/>
    <w:rsid w:val="00603070"/>
    <w:rsid w:val="00612351"/>
    <w:rsid w:val="00616D4B"/>
    <w:rsid w:val="00616F89"/>
    <w:rsid w:val="006174F2"/>
    <w:rsid w:val="006207D2"/>
    <w:rsid w:val="00620E23"/>
    <w:rsid w:val="0062308E"/>
    <w:rsid w:val="00624281"/>
    <w:rsid w:val="00624A1B"/>
    <w:rsid w:val="00624CA2"/>
    <w:rsid w:val="006311D3"/>
    <w:rsid w:val="006318DA"/>
    <w:rsid w:val="00634A1E"/>
    <w:rsid w:val="00635B7D"/>
    <w:rsid w:val="00635FD9"/>
    <w:rsid w:val="00637E22"/>
    <w:rsid w:val="006442D6"/>
    <w:rsid w:val="00645AC7"/>
    <w:rsid w:val="00646689"/>
    <w:rsid w:val="006468D4"/>
    <w:rsid w:val="0065263B"/>
    <w:rsid w:val="006529F6"/>
    <w:rsid w:val="006533DD"/>
    <w:rsid w:val="00653FEC"/>
    <w:rsid w:val="00664288"/>
    <w:rsid w:val="006670F5"/>
    <w:rsid w:val="006705A8"/>
    <w:rsid w:val="0067165F"/>
    <w:rsid w:val="00671E1C"/>
    <w:rsid w:val="006728DF"/>
    <w:rsid w:val="00673107"/>
    <w:rsid w:val="00677043"/>
    <w:rsid w:val="00682ED7"/>
    <w:rsid w:val="006907EF"/>
    <w:rsid w:val="00690B61"/>
    <w:rsid w:val="00691087"/>
    <w:rsid w:val="006922CB"/>
    <w:rsid w:val="006940A5"/>
    <w:rsid w:val="006957BD"/>
    <w:rsid w:val="00696FFC"/>
    <w:rsid w:val="00697706"/>
    <w:rsid w:val="006A22A7"/>
    <w:rsid w:val="006A616F"/>
    <w:rsid w:val="006A642F"/>
    <w:rsid w:val="006B07F0"/>
    <w:rsid w:val="006B0D4A"/>
    <w:rsid w:val="006B2698"/>
    <w:rsid w:val="006B2F4E"/>
    <w:rsid w:val="006B6004"/>
    <w:rsid w:val="006D1DC8"/>
    <w:rsid w:val="006D46A4"/>
    <w:rsid w:val="006E06C2"/>
    <w:rsid w:val="006F4D04"/>
    <w:rsid w:val="006F5CA9"/>
    <w:rsid w:val="006F6930"/>
    <w:rsid w:val="006F789F"/>
    <w:rsid w:val="0070675C"/>
    <w:rsid w:val="00706A76"/>
    <w:rsid w:val="00706B5F"/>
    <w:rsid w:val="0070735A"/>
    <w:rsid w:val="0071036F"/>
    <w:rsid w:val="007114EB"/>
    <w:rsid w:val="00714EC1"/>
    <w:rsid w:val="00715649"/>
    <w:rsid w:val="00717087"/>
    <w:rsid w:val="00720139"/>
    <w:rsid w:val="00727970"/>
    <w:rsid w:val="00730996"/>
    <w:rsid w:val="00734C99"/>
    <w:rsid w:val="00737A7A"/>
    <w:rsid w:val="00743467"/>
    <w:rsid w:val="00751DE3"/>
    <w:rsid w:val="0075780C"/>
    <w:rsid w:val="00762568"/>
    <w:rsid w:val="00763C9F"/>
    <w:rsid w:val="007662DF"/>
    <w:rsid w:val="007723DF"/>
    <w:rsid w:val="00772B57"/>
    <w:rsid w:val="0077529D"/>
    <w:rsid w:val="0078591F"/>
    <w:rsid w:val="00785F25"/>
    <w:rsid w:val="00787934"/>
    <w:rsid w:val="00790D43"/>
    <w:rsid w:val="007926F4"/>
    <w:rsid w:val="00794BEC"/>
    <w:rsid w:val="007A33C5"/>
    <w:rsid w:val="007B1828"/>
    <w:rsid w:val="007B1E8F"/>
    <w:rsid w:val="007B440D"/>
    <w:rsid w:val="007B5626"/>
    <w:rsid w:val="007B5A50"/>
    <w:rsid w:val="007B5F32"/>
    <w:rsid w:val="007B74FE"/>
    <w:rsid w:val="007C2AE3"/>
    <w:rsid w:val="007C3921"/>
    <w:rsid w:val="007C4F35"/>
    <w:rsid w:val="007C56B9"/>
    <w:rsid w:val="007C6BEA"/>
    <w:rsid w:val="007D2D53"/>
    <w:rsid w:val="007D37A3"/>
    <w:rsid w:val="007D5DDF"/>
    <w:rsid w:val="007D6808"/>
    <w:rsid w:val="007D71A9"/>
    <w:rsid w:val="007D7685"/>
    <w:rsid w:val="007D7FE6"/>
    <w:rsid w:val="007E0CFF"/>
    <w:rsid w:val="007E19B6"/>
    <w:rsid w:val="007E2BC0"/>
    <w:rsid w:val="007E314E"/>
    <w:rsid w:val="007E6CE9"/>
    <w:rsid w:val="007E75F5"/>
    <w:rsid w:val="007F47E7"/>
    <w:rsid w:val="007F5AE8"/>
    <w:rsid w:val="00801C7C"/>
    <w:rsid w:val="00803105"/>
    <w:rsid w:val="00804104"/>
    <w:rsid w:val="00804995"/>
    <w:rsid w:val="008049DB"/>
    <w:rsid w:val="008054FA"/>
    <w:rsid w:val="008113FB"/>
    <w:rsid w:val="00811988"/>
    <w:rsid w:val="00813A7C"/>
    <w:rsid w:val="00814C3F"/>
    <w:rsid w:val="00815B6E"/>
    <w:rsid w:val="0082078A"/>
    <w:rsid w:val="00822195"/>
    <w:rsid w:val="0082241E"/>
    <w:rsid w:val="008231BD"/>
    <w:rsid w:val="00826156"/>
    <w:rsid w:val="00837EC3"/>
    <w:rsid w:val="00843AF5"/>
    <w:rsid w:val="008468E4"/>
    <w:rsid w:val="00847496"/>
    <w:rsid w:val="00850DF8"/>
    <w:rsid w:val="0085330E"/>
    <w:rsid w:val="00855FA6"/>
    <w:rsid w:val="00856D3B"/>
    <w:rsid w:val="00860240"/>
    <w:rsid w:val="00860483"/>
    <w:rsid w:val="00865EE1"/>
    <w:rsid w:val="00866B3B"/>
    <w:rsid w:val="00866FDA"/>
    <w:rsid w:val="008701E8"/>
    <w:rsid w:val="00872DD2"/>
    <w:rsid w:val="00873428"/>
    <w:rsid w:val="0088317D"/>
    <w:rsid w:val="0088512C"/>
    <w:rsid w:val="00885260"/>
    <w:rsid w:val="008875BC"/>
    <w:rsid w:val="008956D4"/>
    <w:rsid w:val="00897714"/>
    <w:rsid w:val="00897C77"/>
    <w:rsid w:val="00897FC0"/>
    <w:rsid w:val="008A314A"/>
    <w:rsid w:val="008A3528"/>
    <w:rsid w:val="008A7FBC"/>
    <w:rsid w:val="008B3531"/>
    <w:rsid w:val="008B3D4C"/>
    <w:rsid w:val="008B5C4B"/>
    <w:rsid w:val="008C2667"/>
    <w:rsid w:val="008C3CF3"/>
    <w:rsid w:val="008D1182"/>
    <w:rsid w:val="008D1894"/>
    <w:rsid w:val="008D56B7"/>
    <w:rsid w:val="008D5BF4"/>
    <w:rsid w:val="008D63D4"/>
    <w:rsid w:val="008E240D"/>
    <w:rsid w:val="008E3B23"/>
    <w:rsid w:val="008E46F2"/>
    <w:rsid w:val="008E5541"/>
    <w:rsid w:val="008F20BC"/>
    <w:rsid w:val="008F65DC"/>
    <w:rsid w:val="008F6A84"/>
    <w:rsid w:val="008F7115"/>
    <w:rsid w:val="008F7F2B"/>
    <w:rsid w:val="00902449"/>
    <w:rsid w:val="009040AE"/>
    <w:rsid w:val="009074D4"/>
    <w:rsid w:val="00907B3B"/>
    <w:rsid w:val="00913536"/>
    <w:rsid w:val="00915DBB"/>
    <w:rsid w:val="009203B1"/>
    <w:rsid w:val="00920A5F"/>
    <w:rsid w:val="00920DBD"/>
    <w:rsid w:val="00920E23"/>
    <w:rsid w:val="00921CC5"/>
    <w:rsid w:val="00922AC8"/>
    <w:rsid w:val="00926F7C"/>
    <w:rsid w:val="00932BA8"/>
    <w:rsid w:val="00934C83"/>
    <w:rsid w:val="009521B6"/>
    <w:rsid w:val="00952815"/>
    <w:rsid w:val="009570F4"/>
    <w:rsid w:val="00962753"/>
    <w:rsid w:val="00965757"/>
    <w:rsid w:val="009721BE"/>
    <w:rsid w:val="009733D9"/>
    <w:rsid w:val="00977392"/>
    <w:rsid w:val="00986EEA"/>
    <w:rsid w:val="00990441"/>
    <w:rsid w:val="0099274A"/>
    <w:rsid w:val="00992E69"/>
    <w:rsid w:val="00992FD4"/>
    <w:rsid w:val="0099316A"/>
    <w:rsid w:val="0099692E"/>
    <w:rsid w:val="009A2C25"/>
    <w:rsid w:val="009A549B"/>
    <w:rsid w:val="009B2263"/>
    <w:rsid w:val="009B7221"/>
    <w:rsid w:val="009C2D0C"/>
    <w:rsid w:val="009C5587"/>
    <w:rsid w:val="009D4B26"/>
    <w:rsid w:val="009E49F7"/>
    <w:rsid w:val="009E4BA8"/>
    <w:rsid w:val="009E4E1A"/>
    <w:rsid w:val="009E60E7"/>
    <w:rsid w:val="009F031B"/>
    <w:rsid w:val="009F1B6B"/>
    <w:rsid w:val="009F4DBF"/>
    <w:rsid w:val="00A016B3"/>
    <w:rsid w:val="00A024FC"/>
    <w:rsid w:val="00A02C29"/>
    <w:rsid w:val="00A03135"/>
    <w:rsid w:val="00A040B7"/>
    <w:rsid w:val="00A0459D"/>
    <w:rsid w:val="00A06140"/>
    <w:rsid w:val="00A0644C"/>
    <w:rsid w:val="00A07532"/>
    <w:rsid w:val="00A113E4"/>
    <w:rsid w:val="00A13A08"/>
    <w:rsid w:val="00A16AA8"/>
    <w:rsid w:val="00A200F6"/>
    <w:rsid w:val="00A20B2A"/>
    <w:rsid w:val="00A219FC"/>
    <w:rsid w:val="00A23CF6"/>
    <w:rsid w:val="00A2544C"/>
    <w:rsid w:val="00A259DD"/>
    <w:rsid w:val="00A25EE8"/>
    <w:rsid w:val="00A310EF"/>
    <w:rsid w:val="00A351A6"/>
    <w:rsid w:val="00A35318"/>
    <w:rsid w:val="00A354A9"/>
    <w:rsid w:val="00A417D1"/>
    <w:rsid w:val="00A41C21"/>
    <w:rsid w:val="00A44AD4"/>
    <w:rsid w:val="00A4588C"/>
    <w:rsid w:val="00A55C7F"/>
    <w:rsid w:val="00A5628F"/>
    <w:rsid w:val="00A5770B"/>
    <w:rsid w:val="00A62585"/>
    <w:rsid w:val="00A6272D"/>
    <w:rsid w:val="00A657AB"/>
    <w:rsid w:val="00A6646B"/>
    <w:rsid w:val="00A669AD"/>
    <w:rsid w:val="00A67F2D"/>
    <w:rsid w:val="00A70EF0"/>
    <w:rsid w:val="00A724D2"/>
    <w:rsid w:val="00A73358"/>
    <w:rsid w:val="00A766BD"/>
    <w:rsid w:val="00A842B3"/>
    <w:rsid w:val="00A8730C"/>
    <w:rsid w:val="00A87859"/>
    <w:rsid w:val="00A926BC"/>
    <w:rsid w:val="00A94576"/>
    <w:rsid w:val="00A9460B"/>
    <w:rsid w:val="00AA08A6"/>
    <w:rsid w:val="00AA2C69"/>
    <w:rsid w:val="00AA4056"/>
    <w:rsid w:val="00AB1157"/>
    <w:rsid w:val="00AB4101"/>
    <w:rsid w:val="00AC3E6D"/>
    <w:rsid w:val="00AC65CF"/>
    <w:rsid w:val="00AC70A7"/>
    <w:rsid w:val="00AD0E8D"/>
    <w:rsid w:val="00AD18EC"/>
    <w:rsid w:val="00AD262C"/>
    <w:rsid w:val="00AD37DE"/>
    <w:rsid w:val="00AD6DD6"/>
    <w:rsid w:val="00AD7E9E"/>
    <w:rsid w:val="00AF6DB3"/>
    <w:rsid w:val="00AF7E05"/>
    <w:rsid w:val="00B00F57"/>
    <w:rsid w:val="00B0146B"/>
    <w:rsid w:val="00B04700"/>
    <w:rsid w:val="00B04776"/>
    <w:rsid w:val="00B0673E"/>
    <w:rsid w:val="00B1131B"/>
    <w:rsid w:val="00B121DE"/>
    <w:rsid w:val="00B145DB"/>
    <w:rsid w:val="00B17249"/>
    <w:rsid w:val="00B20E3F"/>
    <w:rsid w:val="00B232C3"/>
    <w:rsid w:val="00B234E0"/>
    <w:rsid w:val="00B23FAE"/>
    <w:rsid w:val="00B258D5"/>
    <w:rsid w:val="00B3046B"/>
    <w:rsid w:val="00B351BB"/>
    <w:rsid w:val="00B3591D"/>
    <w:rsid w:val="00B436EA"/>
    <w:rsid w:val="00B509F5"/>
    <w:rsid w:val="00B511BF"/>
    <w:rsid w:val="00B56009"/>
    <w:rsid w:val="00B56E0D"/>
    <w:rsid w:val="00B5789C"/>
    <w:rsid w:val="00B61400"/>
    <w:rsid w:val="00B63938"/>
    <w:rsid w:val="00B664F2"/>
    <w:rsid w:val="00B671C9"/>
    <w:rsid w:val="00B67A52"/>
    <w:rsid w:val="00B760F5"/>
    <w:rsid w:val="00B809DD"/>
    <w:rsid w:val="00B8195D"/>
    <w:rsid w:val="00B82BCE"/>
    <w:rsid w:val="00B8530C"/>
    <w:rsid w:val="00B936DE"/>
    <w:rsid w:val="00B97110"/>
    <w:rsid w:val="00B97347"/>
    <w:rsid w:val="00BA141B"/>
    <w:rsid w:val="00BA70B1"/>
    <w:rsid w:val="00BA7DFF"/>
    <w:rsid w:val="00BB337E"/>
    <w:rsid w:val="00BB3C8C"/>
    <w:rsid w:val="00BB6228"/>
    <w:rsid w:val="00BB6AA4"/>
    <w:rsid w:val="00BC0FFF"/>
    <w:rsid w:val="00BC1F3D"/>
    <w:rsid w:val="00BC384A"/>
    <w:rsid w:val="00BC43A6"/>
    <w:rsid w:val="00BC5A95"/>
    <w:rsid w:val="00BC6F57"/>
    <w:rsid w:val="00BC7581"/>
    <w:rsid w:val="00BD2F99"/>
    <w:rsid w:val="00BD5D78"/>
    <w:rsid w:val="00BE2110"/>
    <w:rsid w:val="00BF58DA"/>
    <w:rsid w:val="00C02B4A"/>
    <w:rsid w:val="00C02FA7"/>
    <w:rsid w:val="00C12573"/>
    <w:rsid w:val="00C34574"/>
    <w:rsid w:val="00C35313"/>
    <w:rsid w:val="00C360E9"/>
    <w:rsid w:val="00C41F96"/>
    <w:rsid w:val="00C422C7"/>
    <w:rsid w:val="00C43FD6"/>
    <w:rsid w:val="00C44B14"/>
    <w:rsid w:val="00C4722A"/>
    <w:rsid w:val="00C5161C"/>
    <w:rsid w:val="00C526CE"/>
    <w:rsid w:val="00C5660B"/>
    <w:rsid w:val="00C61C7F"/>
    <w:rsid w:val="00C61D19"/>
    <w:rsid w:val="00C63F01"/>
    <w:rsid w:val="00C644FA"/>
    <w:rsid w:val="00C6642F"/>
    <w:rsid w:val="00C66D6D"/>
    <w:rsid w:val="00C6729B"/>
    <w:rsid w:val="00C7048E"/>
    <w:rsid w:val="00C76D6F"/>
    <w:rsid w:val="00C90E1E"/>
    <w:rsid w:val="00C92076"/>
    <w:rsid w:val="00C93230"/>
    <w:rsid w:val="00C95EEC"/>
    <w:rsid w:val="00C97BB9"/>
    <w:rsid w:val="00C97EAA"/>
    <w:rsid w:val="00CA3B1E"/>
    <w:rsid w:val="00CA4264"/>
    <w:rsid w:val="00CA4A94"/>
    <w:rsid w:val="00CA5E63"/>
    <w:rsid w:val="00CB1297"/>
    <w:rsid w:val="00CB2763"/>
    <w:rsid w:val="00CB7A28"/>
    <w:rsid w:val="00CC2FF8"/>
    <w:rsid w:val="00CC3B56"/>
    <w:rsid w:val="00CC5FB8"/>
    <w:rsid w:val="00CD0EFC"/>
    <w:rsid w:val="00CD2E82"/>
    <w:rsid w:val="00CE27A0"/>
    <w:rsid w:val="00CE3E84"/>
    <w:rsid w:val="00CE49B1"/>
    <w:rsid w:val="00CF0798"/>
    <w:rsid w:val="00CF11D0"/>
    <w:rsid w:val="00CF1218"/>
    <w:rsid w:val="00CF2710"/>
    <w:rsid w:val="00CF3355"/>
    <w:rsid w:val="00CF3A3B"/>
    <w:rsid w:val="00CF72D7"/>
    <w:rsid w:val="00CF777F"/>
    <w:rsid w:val="00CF7F2B"/>
    <w:rsid w:val="00D042D2"/>
    <w:rsid w:val="00D07301"/>
    <w:rsid w:val="00D109AF"/>
    <w:rsid w:val="00D1470C"/>
    <w:rsid w:val="00D15085"/>
    <w:rsid w:val="00D15C31"/>
    <w:rsid w:val="00D15D3B"/>
    <w:rsid w:val="00D21E0F"/>
    <w:rsid w:val="00D351BE"/>
    <w:rsid w:val="00D35841"/>
    <w:rsid w:val="00D35B2C"/>
    <w:rsid w:val="00D37447"/>
    <w:rsid w:val="00D379DA"/>
    <w:rsid w:val="00D40973"/>
    <w:rsid w:val="00D41994"/>
    <w:rsid w:val="00D43BE2"/>
    <w:rsid w:val="00D4671B"/>
    <w:rsid w:val="00D510BE"/>
    <w:rsid w:val="00D5147B"/>
    <w:rsid w:val="00D55210"/>
    <w:rsid w:val="00D56D91"/>
    <w:rsid w:val="00D57909"/>
    <w:rsid w:val="00D60EB5"/>
    <w:rsid w:val="00D6336B"/>
    <w:rsid w:val="00D64A07"/>
    <w:rsid w:val="00D75484"/>
    <w:rsid w:val="00D80504"/>
    <w:rsid w:val="00D8092A"/>
    <w:rsid w:val="00D8120A"/>
    <w:rsid w:val="00D822AC"/>
    <w:rsid w:val="00D92FB3"/>
    <w:rsid w:val="00D94EE5"/>
    <w:rsid w:val="00D97B56"/>
    <w:rsid w:val="00DA05A3"/>
    <w:rsid w:val="00DA09C3"/>
    <w:rsid w:val="00DA3C35"/>
    <w:rsid w:val="00DB0EDD"/>
    <w:rsid w:val="00DB0FD0"/>
    <w:rsid w:val="00DB18EC"/>
    <w:rsid w:val="00DB2750"/>
    <w:rsid w:val="00DB4350"/>
    <w:rsid w:val="00DB46E2"/>
    <w:rsid w:val="00DB5AD2"/>
    <w:rsid w:val="00DC040D"/>
    <w:rsid w:val="00DC0D16"/>
    <w:rsid w:val="00DC1543"/>
    <w:rsid w:val="00DC2107"/>
    <w:rsid w:val="00DC62CF"/>
    <w:rsid w:val="00DC6AEC"/>
    <w:rsid w:val="00DD1EEE"/>
    <w:rsid w:val="00DD24A9"/>
    <w:rsid w:val="00DD2BFD"/>
    <w:rsid w:val="00DD6B64"/>
    <w:rsid w:val="00DD7519"/>
    <w:rsid w:val="00DE0468"/>
    <w:rsid w:val="00DE1015"/>
    <w:rsid w:val="00DE248D"/>
    <w:rsid w:val="00DE3204"/>
    <w:rsid w:val="00DE4530"/>
    <w:rsid w:val="00DE496E"/>
    <w:rsid w:val="00DE6267"/>
    <w:rsid w:val="00DF0A23"/>
    <w:rsid w:val="00E00078"/>
    <w:rsid w:val="00E03309"/>
    <w:rsid w:val="00E042B3"/>
    <w:rsid w:val="00E16A7B"/>
    <w:rsid w:val="00E21B28"/>
    <w:rsid w:val="00E21B3C"/>
    <w:rsid w:val="00E2267D"/>
    <w:rsid w:val="00E246C3"/>
    <w:rsid w:val="00E27812"/>
    <w:rsid w:val="00E361DB"/>
    <w:rsid w:val="00E42DDE"/>
    <w:rsid w:val="00E442A1"/>
    <w:rsid w:val="00E47D7E"/>
    <w:rsid w:val="00E518C2"/>
    <w:rsid w:val="00E5201E"/>
    <w:rsid w:val="00E521C6"/>
    <w:rsid w:val="00E53015"/>
    <w:rsid w:val="00E536C7"/>
    <w:rsid w:val="00E554B6"/>
    <w:rsid w:val="00E55766"/>
    <w:rsid w:val="00E5689F"/>
    <w:rsid w:val="00E569A2"/>
    <w:rsid w:val="00E6080E"/>
    <w:rsid w:val="00E61F96"/>
    <w:rsid w:val="00E62D3B"/>
    <w:rsid w:val="00E62DCB"/>
    <w:rsid w:val="00E72474"/>
    <w:rsid w:val="00E73E7A"/>
    <w:rsid w:val="00E75DB8"/>
    <w:rsid w:val="00E77411"/>
    <w:rsid w:val="00E775C8"/>
    <w:rsid w:val="00E77967"/>
    <w:rsid w:val="00E807DC"/>
    <w:rsid w:val="00E80D00"/>
    <w:rsid w:val="00E819C9"/>
    <w:rsid w:val="00E83AA6"/>
    <w:rsid w:val="00E85A2E"/>
    <w:rsid w:val="00E85AC7"/>
    <w:rsid w:val="00E8684E"/>
    <w:rsid w:val="00E87FA3"/>
    <w:rsid w:val="00E958B7"/>
    <w:rsid w:val="00E96287"/>
    <w:rsid w:val="00E96BCA"/>
    <w:rsid w:val="00EA16F6"/>
    <w:rsid w:val="00EA2BE4"/>
    <w:rsid w:val="00EA2F4C"/>
    <w:rsid w:val="00EB10AF"/>
    <w:rsid w:val="00EB12CE"/>
    <w:rsid w:val="00EC0F6A"/>
    <w:rsid w:val="00EC18D5"/>
    <w:rsid w:val="00EC251B"/>
    <w:rsid w:val="00EC3196"/>
    <w:rsid w:val="00ED1276"/>
    <w:rsid w:val="00ED18D8"/>
    <w:rsid w:val="00ED1E8E"/>
    <w:rsid w:val="00ED3332"/>
    <w:rsid w:val="00ED3C2C"/>
    <w:rsid w:val="00ED621C"/>
    <w:rsid w:val="00EE08D3"/>
    <w:rsid w:val="00EE108B"/>
    <w:rsid w:val="00EE1A03"/>
    <w:rsid w:val="00EE2E50"/>
    <w:rsid w:val="00EE7F0F"/>
    <w:rsid w:val="00EF4B66"/>
    <w:rsid w:val="00EF7594"/>
    <w:rsid w:val="00F040FD"/>
    <w:rsid w:val="00F063DA"/>
    <w:rsid w:val="00F10091"/>
    <w:rsid w:val="00F10C8B"/>
    <w:rsid w:val="00F128B2"/>
    <w:rsid w:val="00F16F6D"/>
    <w:rsid w:val="00F21B11"/>
    <w:rsid w:val="00F2252B"/>
    <w:rsid w:val="00F23EE7"/>
    <w:rsid w:val="00F3212F"/>
    <w:rsid w:val="00F32553"/>
    <w:rsid w:val="00F36F0B"/>
    <w:rsid w:val="00F37FB9"/>
    <w:rsid w:val="00F40EFB"/>
    <w:rsid w:val="00F413FE"/>
    <w:rsid w:val="00F42A34"/>
    <w:rsid w:val="00F42EA9"/>
    <w:rsid w:val="00F44F0D"/>
    <w:rsid w:val="00F45449"/>
    <w:rsid w:val="00F474EE"/>
    <w:rsid w:val="00F47E16"/>
    <w:rsid w:val="00F52099"/>
    <w:rsid w:val="00F57008"/>
    <w:rsid w:val="00F603B1"/>
    <w:rsid w:val="00F6578B"/>
    <w:rsid w:val="00F669F7"/>
    <w:rsid w:val="00F6798B"/>
    <w:rsid w:val="00F72E8E"/>
    <w:rsid w:val="00F730AB"/>
    <w:rsid w:val="00F76924"/>
    <w:rsid w:val="00F818A5"/>
    <w:rsid w:val="00F83E21"/>
    <w:rsid w:val="00F87E84"/>
    <w:rsid w:val="00F900B7"/>
    <w:rsid w:val="00F91D80"/>
    <w:rsid w:val="00F92288"/>
    <w:rsid w:val="00F925BE"/>
    <w:rsid w:val="00F93F38"/>
    <w:rsid w:val="00F96CD1"/>
    <w:rsid w:val="00F9791B"/>
    <w:rsid w:val="00FA0CE6"/>
    <w:rsid w:val="00FA1878"/>
    <w:rsid w:val="00FB381F"/>
    <w:rsid w:val="00FB3F58"/>
    <w:rsid w:val="00FD0A86"/>
    <w:rsid w:val="00FD16E5"/>
    <w:rsid w:val="00FE121B"/>
    <w:rsid w:val="00FE1FD4"/>
    <w:rsid w:val="00FE244D"/>
    <w:rsid w:val="00FE3F45"/>
    <w:rsid w:val="00FF01B3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,"/>
  <w:listSeparator w:val=";"/>
  <w14:docId w14:val="11972B85"/>
  <w15:docId w15:val="{1697FDF9-B2F5-48D1-9BE1-37BD384A6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D1598"/>
    <w:pPr>
      <w:keepNext/>
      <w:keepLines/>
      <w:spacing w:before="360" w:after="120" w:line="240" w:lineRule="auto"/>
      <w:jc w:val="center"/>
    </w:pPr>
    <w:rPr>
      <w:rFonts w:ascii="Arial" w:eastAsia="Times New Roman" w:hAnsi="Arial" w:cs="Times New Roman"/>
      <w:b/>
      <w:caps/>
      <w:sz w:val="28"/>
    </w:rPr>
  </w:style>
  <w:style w:type="paragraph" w:styleId="Nadpis2">
    <w:name w:val="heading 2"/>
    <w:basedOn w:val="Normlny"/>
    <w:next w:val="Normlny"/>
    <w:link w:val="Nadpis2Char"/>
    <w:uiPriority w:val="99"/>
    <w:qFormat/>
    <w:rsid w:val="00C63F01"/>
    <w:pPr>
      <w:keepLines w:val="0"/>
      <w:numPr>
        <w:ilvl w:val="1"/>
        <w:numId w:val="23"/>
      </w:numPr>
      <w:spacing w:before="0" w:after="240" w:line="276" w:lineRule="auto"/>
      <w:jc w:val="left"/>
      <w:outlineLvl w:val="1"/>
    </w:pPr>
    <w:rPr>
      <w:rFonts w:ascii="Arial Narrow" w:hAnsi="Arial Narrow" w:cstheme="minorHAnsi"/>
      <w:bCs/>
      <w:caps w:val="0"/>
      <w:color w:val="4A81BD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Colorful List - Accent 11,Lettre d'introduction,Paragrafo elenco,1st level - Bullet List Paragraph,Odsek"/>
    <w:basedOn w:val="Normlny"/>
    <w:link w:val="OdsekzoznamuChar"/>
    <w:uiPriority w:val="34"/>
    <w:qFormat/>
    <w:rsid w:val="000D1598"/>
    <w:pPr>
      <w:ind w:left="720"/>
      <w:contextualSpacing/>
    </w:pPr>
  </w:style>
  <w:style w:type="paragraph" w:styleId="Hlavika">
    <w:name w:val="header"/>
    <w:aliases w:val="hd,he,header"/>
    <w:basedOn w:val="Normlny"/>
    <w:link w:val="Hlavik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HlavikaChar">
    <w:name w:val="Hlavička Char"/>
    <w:aliases w:val="hd Char,he Char,header Char"/>
    <w:basedOn w:val="Predvolenpsmoodseku"/>
    <w:link w:val="Hlavik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254A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254A7"/>
    <w:rPr>
      <w:rFonts w:ascii="Tahoma" w:eastAsia="Times New Roman" w:hAnsi="Tahoma" w:cs="Tahoma"/>
      <w:b/>
      <w:caps/>
      <w:sz w:val="16"/>
      <w:szCs w:val="16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uiPriority w:val="99"/>
    <w:rsid w:val="00BF58DA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Text poznámky pod eiarou 007,Stinking Styles2,Tekst przypisu- dokt,Char Char Char,Char Char Char Char Char Char Char Char Char,Char Char Ch,o,Car"/>
    <w:basedOn w:val="Normlny"/>
    <w:link w:val="TextpoznmkypodiarouChar"/>
    <w:uiPriority w:val="99"/>
    <w:rsid w:val="00BF58DA"/>
    <w:pPr>
      <w:keepNext w:val="0"/>
      <w:keepLines w:val="0"/>
      <w:spacing w:before="0" w:after="0"/>
      <w:jc w:val="left"/>
    </w:pPr>
    <w:rPr>
      <w:b w:val="0"/>
      <w:caps w:val="0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Text poznámky pod eiarou 007 Char,Stinking Styles2 Char,Tekst przypisu- dokt Char,Char Char Char Char,Char Char Ch Char,o Char"/>
    <w:basedOn w:val="Predvolenpsmoodseku"/>
    <w:link w:val="Textpoznmkypodiarou"/>
    <w:uiPriority w:val="99"/>
    <w:rsid w:val="00BF58DA"/>
    <w:rPr>
      <w:rFonts w:ascii="Arial" w:eastAsia="Times New Roman" w:hAnsi="Arial" w:cs="Times New Roman"/>
      <w:sz w:val="16"/>
      <w:szCs w:val="20"/>
      <w:lang w:val="en-US"/>
    </w:rPr>
  </w:style>
  <w:style w:type="paragraph" w:customStyle="1" w:styleId="Char2">
    <w:name w:val="Char2"/>
    <w:basedOn w:val="Normlny"/>
    <w:link w:val="Odkaznapoznmkupodiarou"/>
    <w:uiPriority w:val="99"/>
    <w:rsid w:val="00BF58DA"/>
    <w:pPr>
      <w:keepNext w:val="0"/>
      <w:keepLines w:val="0"/>
      <w:spacing w:before="0" w:after="160" w:line="240" w:lineRule="exact"/>
      <w:jc w:val="left"/>
    </w:pPr>
    <w:rPr>
      <w:rFonts w:eastAsiaTheme="minorHAnsi" w:cstheme="minorBidi"/>
      <w:b w:val="0"/>
      <w:caps w:val="0"/>
      <w:sz w:val="16"/>
      <w:vertAlign w:val="superscript"/>
    </w:rPr>
  </w:style>
  <w:style w:type="character" w:customStyle="1" w:styleId="OdsekzoznamuChar">
    <w:name w:val="Odsek zoznamu Char"/>
    <w:aliases w:val="body Char,Odsek zoznamu2 Char,List Paragraph Char,Colorful List - Accent 11 Char,Lettre d'introduction Char,Paragrafo elenco Char,1st level - Bullet List Paragraph Char,Odsek Char"/>
    <w:link w:val="Odsekzoznamu"/>
    <w:uiPriority w:val="34"/>
    <w:rsid w:val="001A02CD"/>
    <w:rPr>
      <w:rFonts w:ascii="Arial" w:eastAsia="Times New Roman" w:hAnsi="Arial" w:cs="Times New Roman"/>
      <w:b/>
      <w:caps/>
      <w:sz w:val="28"/>
    </w:rPr>
  </w:style>
  <w:style w:type="paragraph" w:customStyle="1" w:styleId="Default">
    <w:name w:val="Default"/>
    <w:rsid w:val="001A02C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sk-SK"/>
    </w:rPr>
  </w:style>
  <w:style w:type="character" w:customStyle="1" w:styleId="h1a2">
    <w:name w:val="h1a2"/>
    <w:basedOn w:val="Predvolenpsmoodseku"/>
    <w:rsid w:val="007B5626"/>
    <w:rPr>
      <w:vanish w:val="0"/>
      <w:webHidden w:val="0"/>
      <w:sz w:val="24"/>
      <w:szCs w:val="24"/>
      <w:specVanish w:val="0"/>
    </w:rPr>
  </w:style>
  <w:style w:type="paragraph" w:styleId="Textkomentra">
    <w:name w:val="annotation text"/>
    <w:basedOn w:val="Normlny"/>
    <w:link w:val="TextkomentraChar"/>
    <w:uiPriority w:val="99"/>
    <w:unhideWhenUsed/>
    <w:rsid w:val="000347C2"/>
    <w:pPr>
      <w:keepNext w:val="0"/>
      <w:keepLines w:val="0"/>
      <w:spacing w:before="0" w:after="200" w:line="276" w:lineRule="auto"/>
      <w:jc w:val="left"/>
    </w:pPr>
    <w:rPr>
      <w:rFonts w:ascii="Calibri" w:eastAsia="Calibri" w:hAnsi="Calibri"/>
      <w:b w:val="0"/>
      <w:caps w:val="0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0347C2"/>
    <w:rPr>
      <w:rFonts w:ascii="Calibri" w:eastAsia="Calibri" w:hAnsi="Calibri" w:cs="Times New Roman"/>
      <w:sz w:val="20"/>
      <w:szCs w:val="20"/>
    </w:rPr>
  </w:style>
  <w:style w:type="character" w:styleId="Odkaznakomentr">
    <w:name w:val="annotation reference"/>
    <w:uiPriority w:val="99"/>
    <w:unhideWhenUsed/>
    <w:rsid w:val="00CF2710"/>
    <w:rPr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E62DCB"/>
    <w:pPr>
      <w:keepNext w:val="0"/>
      <w:keepLines w:val="0"/>
      <w:spacing w:before="100" w:beforeAutospacing="1" w:after="100" w:afterAutospacing="1"/>
      <w:jc w:val="left"/>
    </w:pPr>
    <w:rPr>
      <w:rFonts w:ascii="Times New Roman" w:hAnsi="Times New Roman"/>
      <w:b w:val="0"/>
      <w:caps w:val="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F669F7"/>
    <w:rPr>
      <w:color w:val="0000FF" w:themeColor="hyperlink"/>
      <w:u w:val="single"/>
    </w:rPr>
  </w:style>
  <w:style w:type="character" w:customStyle="1" w:styleId="Nadpis2Char">
    <w:name w:val="Nadpis 2 Char"/>
    <w:basedOn w:val="Predvolenpsmoodseku"/>
    <w:link w:val="Nadpis2"/>
    <w:uiPriority w:val="99"/>
    <w:rsid w:val="00C63F01"/>
    <w:rPr>
      <w:rFonts w:ascii="Arial Narrow" w:eastAsia="Times New Roman" w:hAnsi="Arial Narrow" w:cstheme="minorHAnsi"/>
      <w:b/>
      <w:bCs/>
      <w:color w:val="4A81BD"/>
      <w:sz w:val="28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E6A65-EBBA-407E-BA46-FE4F752F0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10</Pages>
  <Words>2646</Words>
  <Characters>15088</Characters>
  <Application>Microsoft Office Word</Application>
  <DocSecurity>0</DocSecurity>
  <Lines>125</Lines>
  <Paragraphs>35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17699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Tehlar</dc:creator>
  <cp:keywords/>
  <dc:description/>
  <cp:lastModifiedBy>KH</cp:lastModifiedBy>
  <cp:revision>21</cp:revision>
  <cp:lastPrinted>2026-01-27T13:23:00Z</cp:lastPrinted>
  <dcterms:created xsi:type="dcterms:W3CDTF">2024-12-05T14:00:00Z</dcterms:created>
  <dcterms:modified xsi:type="dcterms:W3CDTF">2026-01-27T13:23:00Z</dcterms:modified>
</cp:coreProperties>
</file>